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0E25" w14:textId="7EFEE80C" w:rsidR="00282B30" w:rsidRPr="004672AB" w:rsidRDefault="006A300C" w:rsidP="00B17AE9">
      <w:pPr>
        <w:spacing w:line="312" w:lineRule="auto"/>
        <w:contextualSpacing/>
        <w:jc w:val="both"/>
        <w:rPr>
          <w:rFonts w:ascii="Garamond" w:hAnsi="Garamond"/>
          <w:sz w:val="24"/>
          <w:szCs w:val="24"/>
        </w:rPr>
      </w:pPr>
      <w:r>
        <w:rPr>
          <w:rFonts w:ascii="Garamond" w:hAnsi="Garamond"/>
          <w:noProof/>
          <w:sz w:val="24"/>
          <w:szCs w:val="24"/>
        </w:rPr>
        <w:drawing>
          <wp:anchor distT="0" distB="0" distL="114300" distR="114300" simplePos="0" relativeHeight="251656192" behindDoc="1" locked="0" layoutInCell="0" allowOverlap="1" wp14:anchorId="42FB89F9" wp14:editId="180717D3">
            <wp:simplePos x="0" y="0"/>
            <wp:positionH relativeFrom="column">
              <wp:posOffset>3314065</wp:posOffset>
            </wp:positionH>
            <wp:positionV relativeFrom="paragraph">
              <wp:posOffset>930910</wp:posOffset>
            </wp:positionV>
            <wp:extent cx="477520" cy="339725"/>
            <wp:effectExtent l="0" t="0" r="0" b="3175"/>
            <wp:wrapNone/>
            <wp:docPr id="7"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282B30" w:rsidRPr="007C6B9D">
        <w:rPr>
          <w:rFonts w:ascii="Garamond" w:hAnsi="Garamond" w:cs="Helvetica"/>
          <w:b/>
          <w:bCs/>
          <w:sz w:val="24"/>
          <w:szCs w:val="24"/>
          <w:u w:val="single"/>
        </w:rPr>
        <w:t>Voorbeeldregeling</w:t>
      </w:r>
      <w:r w:rsidR="00E535D0">
        <w:rPr>
          <w:rFonts w:ascii="Garamond" w:hAnsi="Garamond" w:cs="Helvetica"/>
          <w:b/>
          <w:bCs/>
          <w:sz w:val="24"/>
          <w:szCs w:val="24"/>
          <w:u w:val="single"/>
        </w:rPr>
        <w:t xml:space="preserve"> </w:t>
      </w:r>
      <w:r w:rsidR="00040796">
        <w:rPr>
          <w:rFonts w:ascii="Garamond" w:hAnsi="Garamond" w:cs="Helvetica"/>
          <w:b/>
          <w:bCs/>
          <w:sz w:val="24"/>
          <w:szCs w:val="24"/>
          <w:u w:val="single"/>
        </w:rPr>
        <w:t>‘</w:t>
      </w:r>
      <w:r w:rsidR="00503B35">
        <w:rPr>
          <w:rFonts w:ascii="Garamond" w:hAnsi="Garamond" w:cs="Helvetica"/>
          <w:b/>
          <w:bCs/>
          <w:sz w:val="24"/>
          <w:szCs w:val="24"/>
          <w:u w:val="single"/>
        </w:rPr>
        <w:t>K</w:t>
      </w:r>
      <w:r w:rsidR="00E535D0">
        <w:rPr>
          <w:rFonts w:ascii="Garamond" w:hAnsi="Garamond" w:cs="Helvetica"/>
          <w:b/>
          <w:bCs/>
          <w:sz w:val="24"/>
          <w:szCs w:val="24"/>
          <w:u w:val="single"/>
        </w:rPr>
        <w:t>lokkenluiders</w:t>
      </w:r>
      <w:r w:rsidR="00E535D0" w:rsidRPr="007C6B9D">
        <w:rPr>
          <w:rFonts w:ascii="Garamond" w:hAnsi="Garamond" w:cs="Helvetica"/>
          <w:b/>
          <w:bCs/>
          <w:sz w:val="24"/>
          <w:szCs w:val="24"/>
          <w:u w:val="single"/>
        </w:rPr>
        <w:t>regeling</w:t>
      </w:r>
      <w:r w:rsidR="00040796">
        <w:rPr>
          <w:rFonts w:ascii="Garamond" w:hAnsi="Garamond" w:cs="Helvetica"/>
          <w:b/>
          <w:bCs/>
          <w:sz w:val="24"/>
          <w:szCs w:val="24"/>
          <w:u w:val="single"/>
        </w:rPr>
        <w:t>’</w:t>
      </w:r>
    </w:p>
    <w:p w14:paraId="19DB80AE"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14E44185" w14:textId="6501E444" w:rsidR="00282B30" w:rsidRPr="004672AB" w:rsidRDefault="00282B30" w:rsidP="00B17AE9">
      <w:pPr>
        <w:widowControl w:val="0"/>
        <w:overflowPunct w:val="0"/>
        <w:autoSpaceDE w:val="0"/>
        <w:autoSpaceDN w:val="0"/>
        <w:adjustRightInd w:val="0"/>
        <w:spacing w:line="312" w:lineRule="auto"/>
        <w:ind w:right="760"/>
        <w:contextualSpacing/>
        <w:jc w:val="both"/>
        <w:rPr>
          <w:rFonts w:ascii="Garamond" w:hAnsi="Garamond"/>
          <w:sz w:val="24"/>
          <w:szCs w:val="24"/>
        </w:rPr>
      </w:pPr>
      <w:r w:rsidRPr="004672AB">
        <w:rPr>
          <w:rFonts w:ascii="Garamond" w:hAnsi="Garamond" w:cs="Helvetica"/>
          <w:b/>
          <w:bCs/>
          <w:sz w:val="24"/>
          <w:szCs w:val="24"/>
        </w:rPr>
        <w:t xml:space="preserve">Regeling inzake het omgaan met een vermoeden van een misstand </w:t>
      </w:r>
      <w:r w:rsidR="00356407">
        <w:rPr>
          <w:rFonts w:ascii="Garamond" w:hAnsi="Garamond" w:cs="Helvetica"/>
          <w:b/>
          <w:bCs/>
          <w:sz w:val="24"/>
          <w:szCs w:val="24"/>
        </w:rPr>
        <w:t xml:space="preserve">of een inbreuk op het </w:t>
      </w:r>
      <w:r w:rsidR="00315F46">
        <w:rPr>
          <w:rFonts w:ascii="Garamond" w:hAnsi="Garamond" w:cs="Helvetica"/>
          <w:b/>
          <w:bCs/>
          <w:sz w:val="24"/>
          <w:szCs w:val="24"/>
        </w:rPr>
        <w:t>U</w:t>
      </w:r>
      <w:r w:rsidR="00356407">
        <w:rPr>
          <w:rFonts w:ascii="Garamond" w:hAnsi="Garamond" w:cs="Helvetica"/>
          <w:b/>
          <w:bCs/>
          <w:sz w:val="24"/>
          <w:szCs w:val="24"/>
        </w:rPr>
        <w:t xml:space="preserve">nierecht </w:t>
      </w:r>
      <w:r w:rsidRPr="004672AB">
        <w:rPr>
          <w:rFonts w:ascii="Garamond" w:hAnsi="Garamond" w:cs="Helvetica"/>
          <w:b/>
          <w:bCs/>
          <w:sz w:val="24"/>
          <w:szCs w:val="24"/>
        </w:rPr>
        <w:t xml:space="preserve">(‘Klokkenluidersregeling </w:t>
      </w:r>
      <w:r w:rsidR="00A031C2">
        <w:rPr>
          <w:rFonts w:ascii="Garamond" w:hAnsi="Garamond" w:cs="Helvetica"/>
          <w:b/>
          <w:bCs/>
          <w:sz w:val="24"/>
          <w:szCs w:val="24"/>
        </w:rPr>
        <w:t>PO</w:t>
      </w:r>
      <w:r w:rsidR="00E535D0">
        <w:rPr>
          <w:rFonts w:ascii="Garamond" w:hAnsi="Garamond" w:cs="Helvetica"/>
          <w:b/>
          <w:bCs/>
          <w:sz w:val="24"/>
          <w:szCs w:val="24"/>
        </w:rPr>
        <w:t xml:space="preserve"> [naam bevoegd gezag</w:t>
      </w:r>
      <w:r w:rsidR="00315F46">
        <w:rPr>
          <w:rFonts w:ascii="Garamond" w:hAnsi="Garamond" w:cs="Helvetica"/>
          <w:b/>
          <w:bCs/>
          <w:sz w:val="24"/>
          <w:szCs w:val="24"/>
        </w:rPr>
        <w:t xml:space="preserve"> of naam samenwerkingsverband</w:t>
      </w:r>
      <w:r w:rsidR="00E535D0">
        <w:rPr>
          <w:rFonts w:ascii="Garamond" w:hAnsi="Garamond" w:cs="Helvetica"/>
          <w:b/>
          <w:bCs/>
          <w:sz w:val="24"/>
          <w:szCs w:val="24"/>
        </w:rPr>
        <w:t>]</w:t>
      </w:r>
      <w:r w:rsidRPr="004672AB">
        <w:rPr>
          <w:rFonts w:ascii="Garamond" w:hAnsi="Garamond" w:cs="Helvetica"/>
          <w:b/>
          <w:bCs/>
          <w:sz w:val="24"/>
          <w:szCs w:val="24"/>
        </w:rPr>
        <w:t>’)</w:t>
      </w:r>
    </w:p>
    <w:p w14:paraId="13B24889"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3995729B"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r w:rsidRPr="004672AB">
        <w:rPr>
          <w:rFonts w:ascii="Garamond" w:hAnsi="Garamond" w:cs="Helvetica"/>
          <w:b/>
          <w:bCs/>
          <w:sz w:val="24"/>
          <w:szCs w:val="24"/>
        </w:rPr>
        <w:t>Preambule</w:t>
      </w:r>
    </w:p>
    <w:p w14:paraId="355A7F0C" w14:textId="219F9C32" w:rsidR="00282B30" w:rsidRPr="004672AB" w:rsidRDefault="00282B30" w:rsidP="00B17AE9">
      <w:pPr>
        <w:widowControl w:val="0"/>
        <w:overflowPunct w:val="0"/>
        <w:autoSpaceDE w:val="0"/>
        <w:autoSpaceDN w:val="0"/>
        <w:adjustRightInd w:val="0"/>
        <w:spacing w:line="312" w:lineRule="auto"/>
        <w:ind w:right="380"/>
        <w:contextualSpacing/>
        <w:jc w:val="both"/>
        <w:rPr>
          <w:rFonts w:ascii="Garamond" w:hAnsi="Garamond"/>
          <w:sz w:val="24"/>
          <w:szCs w:val="24"/>
        </w:rPr>
      </w:pPr>
      <w:r w:rsidRPr="004672AB">
        <w:rPr>
          <w:rFonts w:ascii="Garamond" w:hAnsi="Garamond" w:cs="Helvetica"/>
          <w:sz w:val="24"/>
          <w:szCs w:val="24"/>
        </w:rPr>
        <w:t>De regeling betreffende het omgaan met een vermoeden van een misstand</w:t>
      </w:r>
      <w:r w:rsidR="00704A96">
        <w:rPr>
          <w:rFonts w:ascii="Garamond" w:hAnsi="Garamond" w:cs="Helvetica"/>
          <w:sz w:val="24"/>
          <w:szCs w:val="24"/>
        </w:rPr>
        <w:t xml:space="preserve"> of een inbreuk op het Unierecht</w:t>
      </w:r>
      <w:r w:rsidRPr="004672AB">
        <w:rPr>
          <w:rFonts w:ascii="Garamond" w:hAnsi="Garamond" w:cs="Helvetica"/>
          <w:sz w:val="24"/>
          <w:szCs w:val="24"/>
        </w:rPr>
        <w:t xml:space="preserve"> binnen &lt;</w:t>
      </w:r>
      <w:r w:rsidRPr="004672AB">
        <w:rPr>
          <w:rFonts w:ascii="Garamond" w:hAnsi="Garamond" w:cs="Helvetica"/>
          <w:b/>
          <w:bCs/>
          <w:sz w:val="24"/>
          <w:szCs w:val="24"/>
        </w:rPr>
        <w:t>naam</w:t>
      </w:r>
      <w:r w:rsidRPr="004672AB">
        <w:rPr>
          <w:rFonts w:ascii="Garamond" w:hAnsi="Garamond" w:cs="Helvetica"/>
          <w:sz w:val="24"/>
          <w:szCs w:val="24"/>
        </w:rPr>
        <w:t xml:space="preserve"> </w:t>
      </w:r>
      <w:r w:rsidRPr="004672AB">
        <w:rPr>
          <w:rFonts w:ascii="Garamond" w:hAnsi="Garamond" w:cs="Helvetica"/>
          <w:b/>
          <w:bCs/>
          <w:sz w:val="24"/>
          <w:szCs w:val="24"/>
        </w:rPr>
        <w:t>bevoegd gezag</w:t>
      </w:r>
      <w:r w:rsidR="003E18E3">
        <w:rPr>
          <w:rFonts w:ascii="Garamond" w:hAnsi="Garamond" w:cs="Helvetica"/>
          <w:b/>
          <w:bCs/>
          <w:sz w:val="24"/>
          <w:szCs w:val="24"/>
        </w:rPr>
        <w:t xml:space="preserve"> of </w:t>
      </w:r>
      <w:r w:rsidR="00315F46">
        <w:rPr>
          <w:rFonts w:ascii="Garamond" w:hAnsi="Garamond" w:cs="Helvetica"/>
          <w:b/>
          <w:bCs/>
          <w:sz w:val="24"/>
          <w:szCs w:val="24"/>
        </w:rPr>
        <w:t xml:space="preserve">naam </w:t>
      </w:r>
      <w:r w:rsidR="003E18E3">
        <w:rPr>
          <w:rFonts w:ascii="Garamond" w:hAnsi="Garamond" w:cs="Helvetica"/>
          <w:b/>
          <w:bCs/>
          <w:sz w:val="24"/>
          <w:szCs w:val="24"/>
        </w:rPr>
        <w:t>samenwerkingsverband</w:t>
      </w:r>
      <w:r w:rsidRPr="004672AB">
        <w:rPr>
          <w:rFonts w:ascii="Garamond" w:hAnsi="Garamond" w:cs="Helvetica"/>
          <w:b/>
          <w:bCs/>
          <w:sz w:val="24"/>
          <w:szCs w:val="24"/>
        </w:rPr>
        <w:t xml:space="preserve">&gt; </w:t>
      </w:r>
      <w:r w:rsidRPr="004672AB">
        <w:rPr>
          <w:rFonts w:ascii="Garamond" w:hAnsi="Garamond" w:cs="Helvetica"/>
          <w:sz w:val="24"/>
          <w:szCs w:val="24"/>
        </w:rPr>
        <w:t>biedt een beschrijving van de procedure die gevolgd moet</w:t>
      </w:r>
      <w:r w:rsidRPr="004672AB">
        <w:rPr>
          <w:rFonts w:ascii="Garamond" w:hAnsi="Garamond" w:cs="Helvetica"/>
          <w:b/>
          <w:bCs/>
          <w:sz w:val="24"/>
          <w:szCs w:val="24"/>
        </w:rPr>
        <w:t xml:space="preserve"> </w:t>
      </w:r>
      <w:r w:rsidRPr="004672AB">
        <w:rPr>
          <w:rFonts w:ascii="Garamond" w:hAnsi="Garamond" w:cs="Helvetica"/>
          <w:sz w:val="24"/>
          <w:szCs w:val="24"/>
        </w:rPr>
        <w:t xml:space="preserve">worden wanneer een (op redelijke gronden gebaseerd) vermoeden van een misstand </w:t>
      </w:r>
      <w:r w:rsidR="00704A96">
        <w:rPr>
          <w:rFonts w:ascii="Garamond" w:hAnsi="Garamond" w:cs="Helvetica"/>
          <w:sz w:val="24"/>
          <w:szCs w:val="24"/>
        </w:rPr>
        <w:t xml:space="preserve">of een inbreuk op Unierecht </w:t>
      </w:r>
      <w:r w:rsidRPr="004672AB">
        <w:rPr>
          <w:rFonts w:ascii="Garamond" w:hAnsi="Garamond" w:cs="Helvetica"/>
          <w:sz w:val="24"/>
          <w:szCs w:val="24"/>
        </w:rPr>
        <w:t>bestaat.</w:t>
      </w:r>
    </w:p>
    <w:p w14:paraId="6BC8C7EC"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1FDF0A61" w14:textId="77777777" w:rsidR="00704A96" w:rsidRDefault="00704A96" w:rsidP="00B17AE9">
      <w:pPr>
        <w:widowControl w:val="0"/>
        <w:autoSpaceDE w:val="0"/>
        <w:autoSpaceDN w:val="0"/>
        <w:adjustRightInd w:val="0"/>
        <w:spacing w:line="312" w:lineRule="auto"/>
        <w:contextualSpacing/>
        <w:jc w:val="both"/>
        <w:rPr>
          <w:rFonts w:ascii="Garamond" w:hAnsi="Garamond" w:cs="Helvetica"/>
          <w:sz w:val="24"/>
          <w:szCs w:val="24"/>
        </w:rPr>
      </w:pPr>
      <w:r>
        <w:rPr>
          <w:rFonts w:ascii="Garamond" w:hAnsi="Garamond" w:cs="Helvetica"/>
          <w:sz w:val="24"/>
          <w:szCs w:val="24"/>
        </w:rPr>
        <w:t xml:space="preserve">Sinds 2019 is er een nieuwe Europese richtlijn die klokkenluiders beter moet beschermen. Deze geldt voor het onderwijs per 17 december 2021. De aanleiding voor deze richtlijn was dat niet elke Europese lidstaat regelgeving had om klokkenluiders te beschermen. De strengere eisen aan de interne meldprocedure betekent dat deze ook open moet staan voor het melden van informatie over inbreuken op het recht van de Europese Unie. </w:t>
      </w:r>
    </w:p>
    <w:p w14:paraId="7C6524D9" w14:textId="0DC5B132" w:rsidR="00282B30" w:rsidRPr="004672AB" w:rsidRDefault="00704A96" w:rsidP="00B17AE9">
      <w:pPr>
        <w:widowControl w:val="0"/>
        <w:autoSpaceDE w:val="0"/>
        <w:autoSpaceDN w:val="0"/>
        <w:adjustRightInd w:val="0"/>
        <w:spacing w:line="312" w:lineRule="auto"/>
        <w:contextualSpacing/>
        <w:jc w:val="both"/>
        <w:rPr>
          <w:rFonts w:ascii="Garamond" w:hAnsi="Garamond"/>
          <w:sz w:val="24"/>
          <w:szCs w:val="24"/>
        </w:rPr>
      </w:pPr>
      <w:r w:rsidRPr="38E2C1D7">
        <w:rPr>
          <w:rFonts w:ascii="Garamond" w:hAnsi="Garamond" w:cs="Helvetica"/>
          <w:sz w:val="24"/>
          <w:szCs w:val="24"/>
        </w:rPr>
        <w:t xml:space="preserve">De richtlijn is niet </w:t>
      </w:r>
      <w:r w:rsidR="002A07B2" w:rsidRPr="38E2C1D7">
        <w:rPr>
          <w:rFonts w:ascii="Garamond" w:hAnsi="Garamond" w:cs="Helvetica"/>
          <w:sz w:val="24"/>
          <w:szCs w:val="24"/>
        </w:rPr>
        <w:t xml:space="preserve">meteen </w:t>
      </w:r>
      <w:r w:rsidRPr="38E2C1D7">
        <w:rPr>
          <w:rFonts w:ascii="Garamond" w:hAnsi="Garamond" w:cs="Helvetica"/>
          <w:sz w:val="24"/>
          <w:szCs w:val="24"/>
        </w:rPr>
        <w:t xml:space="preserve">overgenomen in Nederlands recht (Wet bescherming klokkenluiders), maar </w:t>
      </w:r>
      <w:r w:rsidR="002A07B2" w:rsidRPr="38E2C1D7">
        <w:rPr>
          <w:rFonts w:ascii="Garamond" w:hAnsi="Garamond" w:cs="Helvetica"/>
          <w:sz w:val="24"/>
          <w:szCs w:val="24"/>
        </w:rPr>
        <w:t xml:space="preserve">had al </w:t>
      </w:r>
      <w:r w:rsidRPr="38E2C1D7">
        <w:rPr>
          <w:rFonts w:ascii="Garamond" w:hAnsi="Garamond" w:cs="Helvetica"/>
          <w:sz w:val="24"/>
          <w:szCs w:val="24"/>
        </w:rPr>
        <w:t>wel directe werking voor werkgevers in het publieke domein.</w:t>
      </w:r>
      <w:r w:rsidR="50AEF4B0" w:rsidRPr="38E2C1D7">
        <w:rPr>
          <w:rFonts w:ascii="Garamond" w:hAnsi="Garamond" w:cs="Helvetica"/>
          <w:sz w:val="24"/>
          <w:szCs w:val="24"/>
        </w:rPr>
        <w:t xml:space="preserve"> </w:t>
      </w:r>
      <w:r w:rsidR="003102A5" w:rsidRPr="38E2C1D7">
        <w:rPr>
          <w:rFonts w:ascii="Garamond" w:hAnsi="Garamond"/>
          <w:sz w:val="24"/>
          <w:szCs w:val="24"/>
        </w:rPr>
        <w:t xml:space="preserve">Op 18 februari 2023 is de Wet bescherming klokkenluiders in werking getreden. </w:t>
      </w:r>
      <w:r w:rsidRPr="38E2C1D7">
        <w:rPr>
          <w:rFonts w:ascii="Garamond" w:hAnsi="Garamond" w:cs="Helvetica"/>
          <w:sz w:val="24"/>
          <w:szCs w:val="24"/>
        </w:rPr>
        <w:t xml:space="preserve">Een belangrijk gevolg </w:t>
      </w:r>
      <w:r w:rsidR="006C6731" w:rsidRPr="38E2C1D7">
        <w:rPr>
          <w:rFonts w:ascii="Garamond" w:hAnsi="Garamond" w:cs="Helvetica"/>
          <w:sz w:val="24"/>
          <w:szCs w:val="24"/>
        </w:rPr>
        <w:t xml:space="preserve">van de Richtlijn en dus ook van de wet is </w:t>
      </w:r>
      <w:r w:rsidRPr="38E2C1D7">
        <w:rPr>
          <w:rFonts w:ascii="Garamond" w:hAnsi="Garamond" w:cs="Helvetica"/>
          <w:sz w:val="24"/>
          <w:szCs w:val="24"/>
        </w:rPr>
        <w:t xml:space="preserve">dat klokkenluiders niet meer verplicht zijn om kwesties eerst intern (bij de werkgever) te melden, maar er ook voor kunnen kiezen die extern te melden (bij een autoriteit) of zelfs direct een kwestie openbaar te maken. </w:t>
      </w:r>
    </w:p>
    <w:p w14:paraId="2E618C61" w14:textId="77777777" w:rsidR="004223D4" w:rsidRDefault="004223D4" w:rsidP="00B17AE9">
      <w:pPr>
        <w:widowControl w:val="0"/>
        <w:overflowPunct w:val="0"/>
        <w:autoSpaceDE w:val="0"/>
        <w:autoSpaceDN w:val="0"/>
        <w:adjustRightInd w:val="0"/>
        <w:spacing w:line="312" w:lineRule="auto"/>
        <w:ind w:right="200"/>
        <w:contextualSpacing/>
        <w:jc w:val="both"/>
        <w:rPr>
          <w:rFonts w:ascii="Garamond" w:hAnsi="Garamond" w:cs="Helvetica"/>
          <w:sz w:val="24"/>
          <w:szCs w:val="24"/>
        </w:rPr>
      </w:pPr>
    </w:p>
    <w:p w14:paraId="4F438E05" w14:textId="0F5797A7" w:rsidR="00282B30" w:rsidRPr="004672AB" w:rsidRDefault="00282B30" w:rsidP="00B17AE9">
      <w:pPr>
        <w:widowControl w:val="0"/>
        <w:overflowPunct w:val="0"/>
        <w:autoSpaceDE w:val="0"/>
        <w:autoSpaceDN w:val="0"/>
        <w:adjustRightInd w:val="0"/>
        <w:spacing w:line="312" w:lineRule="auto"/>
        <w:ind w:right="200"/>
        <w:contextualSpacing/>
        <w:jc w:val="both"/>
        <w:rPr>
          <w:rFonts w:ascii="Garamond" w:hAnsi="Garamond"/>
          <w:sz w:val="24"/>
          <w:szCs w:val="24"/>
        </w:rPr>
      </w:pPr>
      <w:r w:rsidRPr="004672AB">
        <w:rPr>
          <w:rFonts w:ascii="Garamond" w:hAnsi="Garamond" w:cs="Helvetica"/>
          <w:sz w:val="24"/>
          <w:szCs w:val="24"/>
        </w:rPr>
        <w:t xml:space="preserve">De regeling biedt duidelijkheid over zorgvuldigheidseisen en biedt de </w:t>
      </w:r>
      <w:r w:rsidR="00704A96">
        <w:rPr>
          <w:rFonts w:ascii="Garamond" w:hAnsi="Garamond" w:cs="Helvetica"/>
          <w:sz w:val="24"/>
          <w:szCs w:val="24"/>
        </w:rPr>
        <w:t>melder</w:t>
      </w:r>
      <w:r w:rsidR="00704A96" w:rsidRPr="004672AB">
        <w:rPr>
          <w:rFonts w:ascii="Garamond" w:hAnsi="Garamond" w:cs="Helvetica"/>
          <w:sz w:val="24"/>
          <w:szCs w:val="24"/>
        </w:rPr>
        <w:t xml:space="preserve"> </w:t>
      </w:r>
      <w:r w:rsidRPr="004672AB">
        <w:rPr>
          <w:rFonts w:ascii="Garamond" w:hAnsi="Garamond" w:cs="Helvetica"/>
          <w:sz w:val="24"/>
          <w:szCs w:val="24"/>
        </w:rPr>
        <w:t xml:space="preserve">bescherming tegen benadeling. De regeling brengt hiermee tot uitdrukking dat het melden van een misstand </w:t>
      </w:r>
      <w:r w:rsidR="002A442A">
        <w:rPr>
          <w:rFonts w:ascii="Garamond" w:hAnsi="Garamond" w:cs="Helvetica"/>
          <w:sz w:val="24"/>
          <w:szCs w:val="24"/>
        </w:rPr>
        <w:t>of</w:t>
      </w:r>
      <w:r w:rsidR="002A442A" w:rsidRPr="009D728B">
        <w:rPr>
          <w:rFonts w:ascii="Garamond" w:hAnsi="Garamond" w:cs="Helvetica"/>
          <w:sz w:val="24"/>
          <w:szCs w:val="24"/>
        </w:rPr>
        <w:t xml:space="preserve"> </w:t>
      </w:r>
      <w:r w:rsidR="002A442A" w:rsidRPr="002A442A">
        <w:rPr>
          <w:rFonts w:ascii="Garamond" w:hAnsi="Garamond" w:cs="Helvetica"/>
          <w:sz w:val="24"/>
          <w:szCs w:val="24"/>
        </w:rPr>
        <w:t>inbreuk</w:t>
      </w:r>
      <w:r w:rsidR="002A442A">
        <w:rPr>
          <w:rFonts w:ascii="Garamond" w:hAnsi="Garamond" w:cs="Helvetica"/>
          <w:sz w:val="24"/>
          <w:szCs w:val="24"/>
        </w:rPr>
        <w:t xml:space="preserve"> </w:t>
      </w:r>
      <w:r w:rsidRPr="004672AB">
        <w:rPr>
          <w:rFonts w:ascii="Garamond" w:hAnsi="Garamond" w:cs="Helvetica"/>
          <w:sz w:val="24"/>
          <w:szCs w:val="24"/>
        </w:rPr>
        <w:t>gezien wordt als een bijdrage aan het verbeteren van het functioneren van de organisatie en dat de melding serieus zal worden onderzocht.</w:t>
      </w:r>
    </w:p>
    <w:p w14:paraId="6DAC32F3"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022B8C04" w14:textId="517C0466" w:rsidR="00282B30" w:rsidRDefault="00282B30" w:rsidP="00B17AE9">
      <w:pPr>
        <w:widowControl w:val="0"/>
        <w:overflowPunct w:val="0"/>
        <w:autoSpaceDE w:val="0"/>
        <w:autoSpaceDN w:val="0"/>
        <w:adjustRightInd w:val="0"/>
        <w:spacing w:line="312" w:lineRule="auto"/>
        <w:contextualSpacing/>
        <w:jc w:val="both"/>
        <w:rPr>
          <w:rFonts w:ascii="Garamond" w:hAnsi="Garamond" w:cs="Helvetica"/>
          <w:sz w:val="24"/>
          <w:szCs w:val="24"/>
        </w:rPr>
      </w:pPr>
      <w:r w:rsidRPr="004672AB">
        <w:rPr>
          <w:rFonts w:ascii="Garamond" w:hAnsi="Garamond" w:cs="Helvetica"/>
          <w:sz w:val="24"/>
          <w:szCs w:val="24"/>
        </w:rPr>
        <w:t xml:space="preserve">De onderhavige regeling is niet bedoeld voor persoonlijke klachten </w:t>
      </w:r>
      <w:r w:rsidR="00AB7FC3">
        <w:rPr>
          <w:rFonts w:ascii="Garamond" w:hAnsi="Garamond" w:cs="Helvetica"/>
          <w:sz w:val="24"/>
          <w:szCs w:val="24"/>
        </w:rPr>
        <w:t xml:space="preserve">van melders </w:t>
      </w:r>
      <w:r w:rsidRPr="004672AB">
        <w:rPr>
          <w:rFonts w:ascii="Garamond" w:hAnsi="Garamond" w:cs="Helvetica"/>
          <w:sz w:val="24"/>
          <w:szCs w:val="24"/>
        </w:rPr>
        <w:t xml:space="preserve">en moet onderscheiden worden van de </w:t>
      </w:r>
      <w:r w:rsidR="00A16227">
        <w:rPr>
          <w:rFonts w:ascii="Garamond" w:hAnsi="Garamond" w:cs="Helvetica"/>
          <w:sz w:val="24"/>
          <w:szCs w:val="24"/>
        </w:rPr>
        <w:t>‘</w:t>
      </w:r>
      <w:r w:rsidRPr="004672AB">
        <w:rPr>
          <w:rFonts w:ascii="Garamond" w:hAnsi="Garamond" w:cs="Helvetica"/>
          <w:sz w:val="24"/>
          <w:szCs w:val="24"/>
        </w:rPr>
        <w:t>Klachtenregeling</w:t>
      </w:r>
      <w:r w:rsidR="00A16227">
        <w:rPr>
          <w:rFonts w:ascii="Garamond" w:hAnsi="Garamond" w:cs="Helvetica"/>
          <w:sz w:val="24"/>
          <w:szCs w:val="24"/>
        </w:rPr>
        <w:t>’</w:t>
      </w:r>
      <w:r w:rsidR="003F16A3">
        <w:rPr>
          <w:rFonts w:ascii="Garamond" w:hAnsi="Garamond" w:cs="Helvetica"/>
          <w:sz w:val="24"/>
          <w:szCs w:val="24"/>
        </w:rPr>
        <w:t xml:space="preserve">, </w:t>
      </w:r>
      <w:r w:rsidR="00E535D0">
        <w:rPr>
          <w:rFonts w:ascii="Garamond" w:hAnsi="Garamond" w:cs="Helvetica"/>
          <w:sz w:val="24"/>
          <w:szCs w:val="24"/>
        </w:rPr>
        <w:t xml:space="preserve">de geschillenregeling medezeggenschap, </w:t>
      </w:r>
      <w:r w:rsidR="00A16227">
        <w:rPr>
          <w:rFonts w:ascii="Garamond" w:hAnsi="Garamond" w:cs="Helvetica"/>
          <w:sz w:val="24"/>
          <w:szCs w:val="24"/>
        </w:rPr>
        <w:t>‘</w:t>
      </w:r>
      <w:r w:rsidR="003F16A3">
        <w:rPr>
          <w:rFonts w:ascii="Garamond" w:hAnsi="Garamond" w:cs="Helvetica"/>
          <w:sz w:val="24"/>
          <w:szCs w:val="24"/>
        </w:rPr>
        <w:t>Integriteitscode</w:t>
      </w:r>
      <w:r w:rsidR="00A16227">
        <w:rPr>
          <w:rFonts w:ascii="Garamond" w:hAnsi="Garamond" w:cs="Helvetica"/>
          <w:sz w:val="24"/>
          <w:szCs w:val="24"/>
        </w:rPr>
        <w:t>’</w:t>
      </w:r>
      <w:r w:rsidR="00E535D0">
        <w:rPr>
          <w:rFonts w:ascii="Garamond" w:hAnsi="Garamond" w:cs="Helvetica"/>
          <w:sz w:val="24"/>
          <w:szCs w:val="24"/>
        </w:rPr>
        <w:t xml:space="preserve"> </w:t>
      </w:r>
      <w:r w:rsidRPr="004672AB">
        <w:rPr>
          <w:rFonts w:ascii="Garamond" w:hAnsi="Garamond" w:cs="Helvetica"/>
          <w:sz w:val="24"/>
          <w:szCs w:val="24"/>
        </w:rPr>
        <w:t>en de ‘Regeling ter voorkoming van seksuele intimidatie, agressie, geweld (waaronder pesten) en discriminatie’.</w:t>
      </w:r>
    </w:p>
    <w:p w14:paraId="2B9013FC" w14:textId="77777777" w:rsidR="00904E66" w:rsidRDefault="00904E66" w:rsidP="00B17AE9">
      <w:pPr>
        <w:widowControl w:val="0"/>
        <w:overflowPunct w:val="0"/>
        <w:autoSpaceDE w:val="0"/>
        <w:autoSpaceDN w:val="0"/>
        <w:adjustRightInd w:val="0"/>
        <w:spacing w:line="312" w:lineRule="auto"/>
        <w:contextualSpacing/>
        <w:jc w:val="both"/>
        <w:rPr>
          <w:rFonts w:ascii="Garamond" w:hAnsi="Garamond" w:cs="Helvetica"/>
          <w:sz w:val="24"/>
          <w:szCs w:val="24"/>
        </w:rPr>
      </w:pPr>
    </w:p>
    <w:p w14:paraId="335A299D" w14:textId="77777777" w:rsidR="004223D4" w:rsidRDefault="004223D4">
      <w:pPr>
        <w:rPr>
          <w:rFonts w:ascii="Garamond" w:hAnsi="Garamond" w:cs="Helvetica"/>
          <w:b/>
          <w:bCs/>
          <w:sz w:val="24"/>
          <w:szCs w:val="24"/>
        </w:rPr>
      </w:pPr>
      <w:r>
        <w:rPr>
          <w:rFonts w:ascii="Garamond" w:hAnsi="Garamond" w:cs="Helvetica"/>
          <w:b/>
          <w:bCs/>
          <w:sz w:val="24"/>
          <w:szCs w:val="24"/>
        </w:rPr>
        <w:br w:type="page"/>
      </w:r>
    </w:p>
    <w:p w14:paraId="5DE7E1B1" w14:textId="113B8496" w:rsidR="00282B30" w:rsidRDefault="002C04C5" w:rsidP="00B17AE9">
      <w:pPr>
        <w:widowControl w:val="0"/>
        <w:autoSpaceDE w:val="0"/>
        <w:autoSpaceDN w:val="0"/>
        <w:adjustRightInd w:val="0"/>
        <w:spacing w:line="312" w:lineRule="auto"/>
        <w:contextualSpacing/>
        <w:jc w:val="both"/>
        <w:rPr>
          <w:rFonts w:ascii="Garamond" w:hAnsi="Garamond" w:cs="Helvetica"/>
          <w:b/>
          <w:bCs/>
          <w:sz w:val="24"/>
          <w:szCs w:val="24"/>
        </w:rPr>
      </w:pPr>
      <w:r>
        <w:rPr>
          <w:rFonts w:ascii="Garamond" w:hAnsi="Garamond" w:cs="Helvetica"/>
          <w:b/>
          <w:bCs/>
          <w:sz w:val="24"/>
          <w:szCs w:val="24"/>
        </w:rPr>
        <w:lastRenderedPageBreak/>
        <w:br/>
      </w:r>
      <w:r w:rsidR="00282B30" w:rsidRPr="004672AB">
        <w:rPr>
          <w:rFonts w:ascii="Garamond" w:hAnsi="Garamond" w:cs="Helvetica"/>
          <w:b/>
          <w:bCs/>
          <w:sz w:val="24"/>
          <w:szCs w:val="24"/>
        </w:rPr>
        <w:t>Begripsbepalingen</w:t>
      </w:r>
      <w:r w:rsidR="00704A96">
        <w:rPr>
          <w:rFonts w:ascii="Garamond" w:hAnsi="Garamond" w:cs="Helvetica"/>
          <w:b/>
          <w:bCs/>
          <w:sz w:val="24"/>
          <w:szCs w:val="24"/>
        </w:rPr>
        <w:t xml:space="preserve"> en Algemene Bepalingen</w:t>
      </w:r>
    </w:p>
    <w:p w14:paraId="7DCE227F" w14:textId="7148172D" w:rsidR="0019781D" w:rsidRDefault="0019781D" w:rsidP="00B17AE9">
      <w:pPr>
        <w:widowControl w:val="0"/>
        <w:autoSpaceDE w:val="0"/>
        <w:autoSpaceDN w:val="0"/>
        <w:adjustRightInd w:val="0"/>
        <w:spacing w:line="312" w:lineRule="auto"/>
        <w:contextualSpacing/>
        <w:jc w:val="both"/>
        <w:rPr>
          <w:rFonts w:ascii="Garamond" w:hAnsi="Garamond" w:cs="Helvetica"/>
          <w:sz w:val="24"/>
          <w:szCs w:val="24"/>
        </w:rPr>
      </w:pPr>
      <w:r w:rsidRPr="0019781D">
        <w:rPr>
          <w:rFonts w:ascii="Garamond" w:hAnsi="Garamond" w:cs="Helvetica"/>
          <w:sz w:val="24"/>
          <w:szCs w:val="24"/>
        </w:rPr>
        <w:t>Artikel 1</w:t>
      </w:r>
    </w:p>
    <w:p w14:paraId="75AE138E" w14:textId="74396B59" w:rsidR="00704A96" w:rsidRDefault="00704A96" w:rsidP="00B17AE9">
      <w:pPr>
        <w:widowControl w:val="0"/>
        <w:autoSpaceDE w:val="0"/>
        <w:autoSpaceDN w:val="0"/>
        <w:adjustRightInd w:val="0"/>
        <w:spacing w:line="312" w:lineRule="auto"/>
        <w:contextualSpacing/>
        <w:jc w:val="both"/>
        <w:rPr>
          <w:rFonts w:ascii="Garamond" w:hAnsi="Garamond" w:cs="Helvetica"/>
          <w:sz w:val="24"/>
          <w:szCs w:val="24"/>
        </w:rPr>
      </w:pPr>
    </w:p>
    <w:p w14:paraId="59D83336" w14:textId="2E4F0629" w:rsidR="00704A96" w:rsidRPr="0019781D" w:rsidRDefault="00704A96" w:rsidP="00B17AE9">
      <w:pPr>
        <w:widowControl w:val="0"/>
        <w:autoSpaceDE w:val="0"/>
        <w:autoSpaceDN w:val="0"/>
        <w:adjustRightInd w:val="0"/>
        <w:spacing w:line="312" w:lineRule="auto"/>
        <w:contextualSpacing/>
        <w:jc w:val="both"/>
        <w:rPr>
          <w:rFonts w:ascii="Garamond" w:hAnsi="Garamond"/>
          <w:sz w:val="24"/>
          <w:szCs w:val="24"/>
        </w:rPr>
      </w:pPr>
      <w:r>
        <w:rPr>
          <w:rFonts w:ascii="Garamond" w:hAnsi="Garamond" w:cs="Helvetica"/>
          <w:sz w:val="24"/>
          <w:szCs w:val="24"/>
        </w:rPr>
        <w:t>1.A. Begripsbepalingen</w:t>
      </w:r>
    </w:p>
    <w:p w14:paraId="23CA3ABD" w14:textId="0D81A73B" w:rsidR="00357C9A" w:rsidRPr="00DC75E4" w:rsidRDefault="00282B30" w:rsidP="00B17AE9">
      <w:pPr>
        <w:widowControl w:val="0"/>
        <w:overflowPunct w:val="0"/>
        <w:autoSpaceDE w:val="0"/>
        <w:autoSpaceDN w:val="0"/>
        <w:adjustRightInd w:val="0"/>
        <w:spacing w:line="312" w:lineRule="auto"/>
        <w:ind w:right="3540"/>
        <w:contextualSpacing/>
        <w:jc w:val="both"/>
        <w:rPr>
          <w:rFonts w:ascii="Garamond" w:hAnsi="Garamond" w:cs="Helvetica"/>
          <w:sz w:val="24"/>
          <w:szCs w:val="24"/>
        </w:rPr>
      </w:pPr>
      <w:r w:rsidRPr="004672AB">
        <w:rPr>
          <w:rFonts w:ascii="Garamond" w:hAnsi="Garamond" w:cs="Helvetica"/>
          <w:sz w:val="24"/>
          <w:szCs w:val="24"/>
        </w:rPr>
        <w:t>In deze regeling wordt verstaan onder:</w:t>
      </w:r>
      <w:r w:rsidR="00C314C3" w:rsidRPr="004672AB">
        <w:rPr>
          <w:rFonts w:ascii="Garamond" w:hAnsi="Garamond" w:cs="Helvetica"/>
          <w:b/>
          <w:bCs/>
          <w:sz w:val="24"/>
          <w:szCs w:val="24"/>
        </w:rPr>
        <w:t xml:space="preserve"> </w:t>
      </w:r>
    </w:p>
    <w:p w14:paraId="203C2CAB" w14:textId="5B48CD00" w:rsidR="00220A98" w:rsidRPr="004F261E" w:rsidRDefault="00220A98"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sidRPr="00C45348">
        <w:rPr>
          <w:rFonts w:ascii="Garamond" w:hAnsi="Garamond" w:cs="Helvetica"/>
          <w:i/>
          <w:sz w:val="24"/>
          <w:szCs w:val="24"/>
        </w:rPr>
        <w:t>Adviseur</w:t>
      </w:r>
      <w:r>
        <w:rPr>
          <w:rFonts w:ascii="Garamond" w:hAnsi="Garamond" w:cs="Helvetica"/>
          <w:sz w:val="24"/>
          <w:szCs w:val="24"/>
        </w:rPr>
        <w:t xml:space="preserve">: </w:t>
      </w:r>
      <w:r w:rsidRPr="004F261E">
        <w:rPr>
          <w:rFonts w:ascii="Garamond" w:hAnsi="Garamond" w:cs="Helvetica"/>
          <w:sz w:val="24"/>
          <w:szCs w:val="24"/>
        </w:rPr>
        <w:t xml:space="preserve">een persoon die uit hoofde van zijn functie een geheimhoudingsplicht heeft en die door een </w:t>
      </w:r>
      <w:r w:rsidR="00AB7FC3">
        <w:rPr>
          <w:rFonts w:ascii="Garamond" w:hAnsi="Garamond" w:cs="Helvetica"/>
          <w:sz w:val="24"/>
          <w:szCs w:val="24"/>
        </w:rPr>
        <w:t>melder</w:t>
      </w:r>
      <w:r w:rsidR="00AB7FC3" w:rsidRPr="004F261E">
        <w:rPr>
          <w:rFonts w:ascii="Garamond" w:hAnsi="Garamond" w:cs="Helvetica"/>
          <w:sz w:val="24"/>
          <w:szCs w:val="24"/>
        </w:rPr>
        <w:t xml:space="preserve"> </w:t>
      </w:r>
      <w:r w:rsidRPr="004F261E">
        <w:rPr>
          <w:rFonts w:ascii="Garamond" w:hAnsi="Garamond" w:cs="Helvetica"/>
          <w:sz w:val="24"/>
          <w:szCs w:val="24"/>
        </w:rPr>
        <w:t xml:space="preserve">in vertrouwen wordt geraadpleegd over een vermoeden </w:t>
      </w:r>
      <w:r>
        <w:rPr>
          <w:rFonts w:ascii="Garamond" w:hAnsi="Garamond" w:cs="Helvetica"/>
          <w:sz w:val="24"/>
          <w:szCs w:val="24"/>
        </w:rPr>
        <w:t xml:space="preserve">van </w:t>
      </w:r>
      <w:r w:rsidRPr="004F261E">
        <w:rPr>
          <w:rFonts w:ascii="Garamond" w:hAnsi="Garamond" w:cs="Helvetica"/>
          <w:sz w:val="24"/>
          <w:szCs w:val="24"/>
        </w:rPr>
        <w:t>een misstand</w:t>
      </w:r>
      <w:r>
        <w:rPr>
          <w:rFonts w:ascii="Garamond" w:hAnsi="Garamond" w:cs="Helvetica"/>
          <w:sz w:val="24"/>
          <w:szCs w:val="24"/>
        </w:rPr>
        <w:t>;</w:t>
      </w:r>
    </w:p>
    <w:p w14:paraId="0AED38E6" w14:textId="3BC7BAC1" w:rsidR="00910945" w:rsidRPr="002F56B7" w:rsidRDefault="00910945"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sidRPr="009E3FA8">
        <w:rPr>
          <w:rFonts w:ascii="Garamond" w:hAnsi="Garamond" w:cs="Helvetica"/>
          <w:i/>
          <w:iCs/>
          <w:sz w:val="24"/>
          <w:szCs w:val="24"/>
        </w:rPr>
        <w:t xml:space="preserve">Bevoegd gezag: </w:t>
      </w:r>
      <w:r w:rsidR="00100A14">
        <w:rPr>
          <w:rFonts w:ascii="Garamond" w:hAnsi="Garamond" w:cs="Helvetica"/>
          <w:iCs/>
          <w:sz w:val="24"/>
          <w:szCs w:val="24"/>
        </w:rPr>
        <w:t xml:space="preserve">de </w:t>
      </w:r>
      <w:r w:rsidR="0019781D">
        <w:rPr>
          <w:rFonts w:ascii="Garamond" w:hAnsi="Garamond" w:cs="Helvetica"/>
          <w:iCs/>
          <w:sz w:val="24"/>
          <w:szCs w:val="24"/>
        </w:rPr>
        <w:t>(onderwijs)</w:t>
      </w:r>
      <w:r w:rsidR="00100A14">
        <w:rPr>
          <w:rFonts w:ascii="Garamond" w:hAnsi="Garamond" w:cs="Helvetica"/>
          <w:iCs/>
          <w:sz w:val="24"/>
          <w:szCs w:val="24"/>
        </w:rPr>
        <w:t>rechtspersoon</w:t>
      </w:r>
      <w:r w:rsidR="0019781D">
        <w:rPr>
          <w:rFonts w:ascii="Garamond" w:hAnsi="Garamond" w:cs="Helvetica"/>
          <w:iCs/>
          <w:sz w:val="24"/>
          <w:szCs w:val="24"/>
        </w:rPr>
        <w:t>,</w:t>
      </w:r>
      <w:r w:rsidR="00100A14">
        <w:rPr>
          <w:rFonts w:ascii="Garamond" w:hAnsi="Garamond" w:cs="Helvetica"/>
          <w:iCs/>
          <w:sz w:val="24"/>
          <w:szCs w:val="24"/>
        </w:rPr>
        <w:t xml:space="preserve"> die voor de toepassing van deze regeling wordt</w:t>
      </w:r>
      <w:r w:rsidR="00100A14" w:rsidRPr="009E3FA8">
        <w:rPr>
          <w:rFonts w:ascii="Garamond" w:hAnsi="Garamond" w:cs="Helvetica"/>
          <w:iCs/>
          <w:sz w:val="24"/>
          <w:szCs w:val="24"/>
        </w:rPr>
        <w:t xml:space="preserve"> </w:t>
      </w:r>
      <w:r w:rsidRPr="009E3FA8">
        <w:rPr>
          <w:rFonts w:ascii="Garamond" w:hAnsi="Garamond" w:cs="Helvetica"/>
          <w:iCs/>
          <w:sz w:val="24"/>
          <w:szCs w:val="24"/>
        </w:rPr>
        <w:t>vertegenwoordigd door éé</w:t>
      </w:r>
      <w:r w:rsidRPr="009E3FA8">
        <w:rPr>
          <w:rFonts w:ascii="Garamond" w:hAnsi="Garamond" w:cs="Helvetica"/>
          <w:sz w:val="24"/>
          <w:szCs w:val="24"/>
        </w:rPr>
        <w:t xml:space="preserve">n of alle leden van het </w:t>
      </w:r>
      <w:r>
        <w:rPr>
          <w:rFonts w:ascii="Garamond" w:hAnsi="Garamond" w:cs="Helvetica"/>
          <w:sz w:val="24"/>
          <w:szCs w:val="24"/>
        </w:rPr>
        <w:t>(college van) b</w:t>
      </w:r>
      <w:r w:rsidRPr="009E3FA8">
        <w:rPr>
          <w:rFonts w:ascii="Garamond" w:hAnsi="Garamond" w:cs="Helvetica"/>
          <w:sz w:val="24"/>
          <w:szCs w:val="24"/>
        </w:rPr>
        <w:t>estuur;</w:t>
      </w:r>
      <w:r w:rsidRPr="009E3FA8">
        <w:rPr>
          <w:rFonts w:ascii="Garamond" w:hAnsi="Garamond" w:cs="Helvetica"/>
          <w:i/>
          <w:iCs/>
          <w:sz w:val="24"/>
          <w:szCs w:val="24"/>
        </w:rPr>
        <w:t xml:space="preserve"> </w:t>
      </w:r>
    </w:p>
    <w:p w14:paraId="3B4FAD66" w14:textId="6739A9FF" w:rsidR="005246D5" w:rsidRPr="0019781D" w:rsidRDefault="005246D5"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i/>
          <w:iCs/>
          <w:sz w:val="24"/>
          <w:szCs w:val="24"/>
        </w:rPr>
      </w:pPr>
      <w:r>
        <w:rPr>
          <w:rFonts w:ascii="Garamond" w:hAnsi="Garamond" w:cs="Helvetica"/>
          <w:i/>
          <w:iCs/>
          <w:sz w:val="24"/>
          <w:szCs w:val="24"/>
        </w:rPr>
        <w:t>E</w:t>
      </w:r>
      <w:r w:rsidRPr="005246D5">
        <w:rPr>
          <w:rFonts w:ascii="Garamond" w:hAnsi="Garamond" w:cs="Helvetica"/>
          <w:i/>
          <w:iCs/>
          <w:sz w:val="24"/>
          <w:szCs w:val="24"/>
        </w:rPr>
        <w:t xml:space="preserve">xterne derde: </w:t>
      </w:r>
      <w:r w:rsidRPr="00BF5EDD">
        <w:rPr>
          <w:rFonts w:ascii="Garamond" w:hAnsi="Garamond" w:cs="Helvetica"/>
          <w:iCs/>
          <w:sz w:val="24"/>
          <w:szCs w:val="24"/>
        </w:rPr>
        <w:t xml:space="preserve">iedere organisatie of vertegenwoordiger van een organisatie die naar het redelijk oordeel van de </w:t>
      </w:r>
      <w:r w:rsidR="00247B21">
        <w:rPr>
          <w:rFonts w:ascii="Garamond" w:hAnsi="Garamond" w:cs="Helvetica"/>
          <w:iCs/>
          <w:sz w:val="24"/>
          <w:szCs w:val="24"/>
        </w:rPr>
        <w:t>melder</w:t>
      </w:r>
      <w:r w:rsidR="00247B21" w:rsidRPr="00BF5EDD">
        <w:rPr>
          <w:rFonts w:ascii="Garamond" w:hAnsi="Garamond" w:cs="Helvetica"/>
          <w:iCs/>
          <w:sz w:val="24"/>
          <w:szCs w:val="24"/>
        </w:rPr>
        <w:t xml:space="preserve"> </w:t>
      </w:r>
      <w:r w:rsidRPr="00BF5EDD">
        <w:rPr>
          <w:rFonts w:ascii="Garamond" w:hAnsi="Garamond" w:cs="Helvetica"/>
          <w:iCs/>
          <w:sz w:val="24"/>
          <w:szCs w:val="24"/>
        </w:rPr>
        <w:t>in staat mag worden geacht direct of indirect de vermoede misstand te kunnen oplossen of doen oplossen</w:t>
      </w:r>
      <w:r>
        <w:rPr>
          <w:rFonts w:ascii="Garamond" w:hAnsi="Garamond" w:cs="Helvetica"/>
          <w:iCs/>
          <w:sz w:val="24"/>
          <w:szCs w:val="24"/>
        </w:rPr>
        <w:t xml:space="preserve">, zoals bedoeld </w:t>
      </w:r>
      <w:r w:rsidRPr="0019781D">
        <w:rPr>
          <w:rFonts w:ascii="Garamond" w:hAnsi="Garamond" w:cs="Helvetica"/>
          <w:iCs/>
          <w:sz w:val="24"/>
          <w:szCs w:val="24"/>
        </w:rPr>
        <w:t xml:space="preserve">in </w:t>
      </w:r>
      <w:r w:rsidRPr="004517D9">
        <w:rPr>
          <w:rFonts w:ascii="Garamond" w:hAnsi="Garamond" w:cs="Helvetica"/>
          <w:iCs/>
          <w:sz w:val="24"/>
          <w:szCs w:val="24"/>
        </w:rPr>
        <w:t xml:space="preserve">artikel </w:t>
      </w:r>
      <w:r w:rsidR="00613FB0" w:rsidRPr="004517D9">
        <w:rPr>
          <w:rFonts w:ascii="Garamond" w:hAnsi="Garamond" w:cs="Helvetica"/>
          <w:iCs/>
          <w:sz w:val="24"/>
          <w:szCs w:val="24"/>
        </w:rPr>
        <w:t>4</w:t>
      </w:r>
      <w:r w:rsidRPr="002C04C5">
        <w:rPr>
          <w:rFonts w:ascii="Garamond" w:hAnsi="Garamond" w:cs="Helvetica"/>
          <w:iCs/>
          <w:sz w:val="24"/>
          <w:szCs w:val="24"/>
        </w:rPr>
        <w:t xml:space="preserve"> lid 4;</w:t>
      </w:r>
    </w:p>
    <w:p w14:paraId="7ABBE3D7" w14:textId="11BDB66B" w:rsidR="005246D5" w:rsidRPr="00BF5EDD" w:rsidRDefault="005246D5"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Pr>
          <w:rFonts w:ascii="Garamond" w:hAnsi="Garamond" w:cs="Helvetica"/>
          <w:i/>
          <w:iCs/>
          <w:sz w:val="24"/>
          <w:szCs w:val="24"/>
        </w:rPr>
        <w:t>E</w:t>
      </w:r>
      <w:r w:rsidRPr="005246D5">
        <w:rPr>
          <w:rFonts w:ascii="Garamond" w:hAnsi="Garamond" w:cs="Helvetica"/>
          <w:i/>
          <w:iCs/>
          <w:sz w:val="24"/>
          <w:szCs w:val="24"/>
        </w:rPr>
        <w:t xml:space="preserve">xterne instantie: </w:t>
      </w:r>
      <w:r w:rsidRPr="00BF5EDD">
        <w:rPr>
          <w:rFonts w:ascii="Garamond" w:hAnsi="Garamond" w:cs="Helvetica"/>
          <w:iCs/>
          <w:sz w:val="24"/>
          <w:szCs w:val="24"/>
        </w:rPr>
        <w:t xml:space="preserve">de instantie die naar het redelijk oordeel van de </w:t>
      </w:r>
      <w:r w:rsidR="00247B21">
        <w:rPr>
          <w:rFonts w:ascii="Garamond" w:hAnsi="Garamond" w:cs="Helvetica"/>
          <w:iCs/>
          <w:sz w:val="24"/>
          <w:szCs w:val="24"/>
        </w:rPr>
        <w:t>melder</w:t>
      </w:r>
      <w:r w:rsidR="00247B21" w:rsidRPr="00BF5EDD">
        <w:rPr>
          <w:rFonts w:ascii="Garamond" w:hAnsi="Garamond" w:cs="Helvetica"/>
          <w:iCs/>
          <w:sz w:val="24"/>
          <w:szCs w:val="24"/>
        </w:rPr>
        <w:t xml:space="preserve"> </w:t>
      </w:r>
      <w:r w:rsidRPr="00BF5EDD">
        <w:rPr>
          <w:rFonts w:ascii="Garamond" w:hAnsi="Garamond" w:cs="Helvetica"/>
          <w:iCs/>
          <w:sz w:val="24"/>
          <w:szCs w:val="24"/>
        </w:rPr>
        <w:t>het meest in aanmerking komt om de externe melding van het vermoeden van een misstand bij te doen</w:t>
      </w:r>
      <w:r w:rsidR="0019781D">
        <w:rPr>
          <w:rFonts w:ascii="Garamond" w:hAnsi="Garamond" w:cs="Helvetica"/>
          <w:iCs/>
          <w:sz w:val="24"/>
          <w:szCs w:val="24"/>
        </w:rPr>
        <w:t>;</w:t>
      </w:r>
    </w:p>
    <w:p w14:paraId="4FB55DDB" w14:textId="4EDAB2EB" w:rsidR="00220A98" w:rsidRDefault="00220A98"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sidRPr="00D67E85">
        <w:rPr>
          <w:rFonts w:ascii="Garamond" w:hAnsi="Garamond" w:cs="Helvetica"/>
          <w:i/>
          <w:iCs/>
          <w:sz w:val="24"/>
          <w:szCs w:val="24"/>
        </w:rPr>
        <w:t>Huis:</w:t>
      </w:r>
      <w:r w:rsidR="0019781D">
        <w:rPr>
          <w:rFonts w:ascii="Garamond" w:hAnsi="Garamond" w:cs="Helvetica"/>
          <w:i/>
          <w:iCs/>
          <w:sz w:val="24"/>
          <w:szCs w:val="24"/>
        </w:rPr>
        <w:t xml:space="preserve"> </w:t>
      </w:r>
      <w:r w:rsidRPr="00D67E85">
        <w:rPr>
          <w:rFonts w:ascii="Garamond" w:hAnsi="Garamond" w:cs="Helvetica"/>
          <w:sz w:val="24"/>
          <w:szCs w:val="24"/>
        </w:rPr>
        <w:t xml:space="preserve">het Huis voor </w:t>
      </w:r>
      <w:r w:rsidR="00F63648" w:rsidRPr="00D67E85">
        <w:rPr>
          <w:rFonts w:ascii="Garamond" w:hAnsi="Garamond" w:cs="Helvetica"/>
          <w:sz w:val="24"/>
          <w:szCs w:val="24"/>
        </w:rPr>
        <w:t>K</w:t>
      </w:r>
      <w:r w:rsidRPr="00D67E85">
        <w:rPr>
          <w:rFonts w:ascii="Garamond" w:hAnsi="Garamond" w:cs="Helvetica"/>
          <w:sz w:val="24"/>
          <w:szCs w:val="24"/>
        </w:rPr>
        <w:t xml:space="preserve">lokkenluiders bedoeld in </w:t>
      </w:r>
      <w:r w:rsidR="0087079B" w:rsidRPr="00D67E85">
        <w:rPr>
          <w:rFonts w:ascii="Garamond" w:hAnsi="Garamond" w:cs="Helvetica"/>
          <w:sz w:val="24"/>
          <w:szCs w:val="24"/>
        </w:rPr>
        <w:t xml:space="preserve">artikel 3 van de </w:t>
      </w:r>
      <w:r w:rsidR="0087079B" w:rsidRPr="00100A14">
        <w:rPr>
          <w:rFonts w:ascii="Garamond" w:hAnsi="Garamond" w:cs="Helvetica"/>
          <w:sz w:val="24"/>
          <w:szCs w:val="24"/>
        </w:rPr>
        <w:t xml:space="preserve">Wet </w:t>
      </w:r>
      <w:r w:rsidR="002E2618" w:rsidRPr="00100A14">
        <w:rPr>
          <w:rFonts w:ascii="Garamond" w:hAnsi="Garamond" w:cs="Helvetica"/>
          <w:sz w:val="24"/>
          <w:szCs w:val="24"/>
        </w:rPr>
        <w:t>bescherming</w:t>
      </w:r>
      <w:r w:rsidR="0087079B" w:rsidRPr="00100A14">
        <w:rPr>
          <w:rFonts w:ascii="Garamond" w:hAnsi="Garamond" w:cs="Helvetica"/>
          <w:sz w:val="24"/>
          <w:szCs w:val="24"/>
        </w:rPr>
        <w:t xml:space="preserve"> </w:t>
      </w:r>
      <w:r w:rsidRPr="00100A14">
        <w:rPr>
          <w:rFonts w:ascii="Garamond" w:hAnsi="Garamond" w:cs="Helvetica"/>
          <w:sz w:val="24"/>
          <w:szCs w:val="24"/>
        </w:rPr>
        <w:t>klokkenluiders</w:t>
      </w:r>
      <w:r w:rsidR="004F1A2E">
        <w:rPr>
          <w:rFonts w:ascii="Garamond" w:hAnsi="Garamond" w:cs="Helvetica"/>
          <w:sz w:val="24"/>
          <w:szCs w:val="24"/>
        </w:rPr>
        <w:t xml:space="preserve"> </w:t>
      </w:r>
      <w:r w:rsidR="004F1A2E" w:rsidRPr="000F7CF9">
        <w:rPr>
          <w:rFonts w:ascii="Garamond" w:hAnsi="Garamond" w:cs="Helvetica"/>
          <w:sz w:val="24"/>
          <w:szCs w:val="24"/>
        </w:rPr>
        <w:t>(Staatsblad 2016 – nr. 147 en 148</w:t>
      </w:r>
      <w:r w:rsidR="004F1A2E" w:rsidRPr="00632797">
        <w:rPr>
          <w:rFonts w:ascii="Garamond" w:hAnsi="Garamond" w:cs="Helvetica"/>
          <w:sz w:val="24"/>
          <w:szCs w:val="24"/>
        </w:rPr>
        <w:t>)</w:t>
      </w:r>
      <w:r w:rsidR="004223D4">
        <w:rPr>
          <w:rFonts w:ascii="Garamond" w:hAnsi="Garamond" w:cs="Helvetica"/>
          <w:sz w:val="24"/>
          <w:szCs w:val="24"/>
        </w:rPr>
        <w:t xml:space="preserve">, </w:t>
      </w:r>
      <w:r w:rsidRPr="00100A14">
        <w:rPr>
          <w:rFonts w:ascii="Garamond" w:hAnsi="Garamond" w:cs="Helvetica"/>
          <w:sz w:val="24"/>
          <w:szCs w:val="24"/>
        </w:rPr>
        <w:t>dat openstaat voor werknemers</w:t>
      </w:r>
      <w:r w:rsidR="008430D6" w:rsidRPr="00100A14">
        <w:rPr>
          <w:rFonts w:ascii="Garamond" w:hAnsi="Garamond" w:cs="Helvetica"/>
          <w:sz w:val="24"/>
          <w:szCs w:val="24"/>
        </w:rPr>
        <w:t xml:space="preserve"> en</w:t>
      </w:r>
      <w:r w:rsidR="008430D6">
        <w:rPr>
          <w:rFonts w:ascii="Garamond" w:hAnsi="Garamond" w:cs="Helvetica"/>
          <w:sz w:val="24"/>
          <w:szCs w:val="24"/>
        </w:rPr>
        <w:t xml:space="preserve"> personen die in een </w:t>
      </w:r>
      <w:proofErr w:type="spellStart"/>
      <w:r w:rsidR="008430D6">
        <w:rPr>
          <w:rFonts w:ascii="Garamond" w:hAnsi="Garamond" w:cs="Helvetica"/>
          <w:sz w:val="24"/>
          <w:szCs w:val="24"/>
        </w:rPr>
        <w:t>werkgerelateerde</w:t>
      </w:r>
      <w:proofErr w:type="spellEnd"/>
      <w:r w:rsidR="008430D6">
        <w:rPr>
          <w:rFonts w:ascii="Garamond" w:hAnsi="Garamond" w:cs="Helvetica"/>
          <w:sz w:val="24"/>
          <w:szCs w:val="24"/>
        </w:rPr>
        <w:t xml:space="preserve"> context activiteiten verrichten voor een organisati</w:t>
      </w:r>
      <w:r w:rsidR="008430D6" w:rsidRPr="00100A14">
        <w:rPr>
          <w:rFonts w:ascii="Garamond" w:hAnsi="Garamond" w:cs="Helvetica"/>
          <w:sz w:val="24"/>
          <w:szCs w:val="24"/>
        </w:rPr>
        <w:t>e</w:t>
      </w:r>
      <w:r w:rsidRPr="00100A14">
        <w:rPr>
          <w:rFonts w:ascii="Garamond" w:hAnsi="Garamond" w:cs="Helvetica"/>
          <w:sz w:val="24"/>
          <w:szCs w:val="24"/>
        </w:rPr>
        <w:t>;</w:t>
      </w:r>
    </w:p>
    <w:p w14:paraId="11B52BB7" w14:textId="089A15B0" w:rsidR="00182B16" w:rsidRPr="00182B16" w:rsidRDefault="00182B16" w:rsidP="00B17AE9">
      <w:pPr>
        <w:pStyle w:val="Lijstalinea"/>
        <w:widowControl w:val="0"/>
        <w:numPr>
          <w:ilvl w:val="0"/>
          <w:numId w:val="51"/>
        </w:numPr>
        <w:kinsoku w:val="0"/>
        <w:overflowPunct w:val="0"/>
        <w:spacing w:after="0" w:line="312" w:lineRule="auto"/>
        <w:ind w:right="792"/>
        <w:jc w:val="both"/>
        <w:textAlignment w:val="baseline"/>
        <w:rPr>
          <w:rFonts w:ascii="Garamond" w:hAnsi="Garamond" w:cs="Arial"/>
          <w:sz w:val="24"/>
          <w:szCs w:val="24"/>
        </w:rPr>
      </w:pPr>
      <w:r w:rsidRPr="00182B16">
        <w:rPr>
          <w:rFonts w:ascii="Garamond" w:hAnsi="Garamond" w:cs="Arial"/>
          <w:i/>
          <w:iCs/>
          <w:sz w:val="24"/>
          <w:szCs w:val="24"/>
        </w:rPr>
        <w:t>Inbreuk op het Unierecht</w:t>
      </w:r>
      <w:r w:rsidRPr="00182B16">
        <w:rPr>
          <w:rFonts w:ascii="Garamond" w:hAnsi="Garamond" w:cs="Arial"/>
          <w:sz w:val="24"/>
          <w:szCs w:val="24"/>
        </w:rPr>
        <w:t>: handeling of nalatigheid die:</w:t>
      </w:r>
    </w:p>
    <w:p w14:paraId="6E5AC912" w14:textId="5D1E3852" w:rsidR="00182B16" w:rsidRPr="00182B16" w:rsidRDefault="00182B16" w:rsidP="00B17AE9">
      <w:pPr>
        <w:pStyle w:val="Lijstalinea"/>
        <w:widowControl w:val="0"/>
        <w:kinsoku w:val="0"/>
        <w:overflowPunct w:val="0"/>
        <w:spacing w:after="0" w:line="312" w:lineRule="auto"/>
        <w:ind w:right="792"/>
        <w:jc w:val="both"/>
        <w:textAlignment w:val="baseline"/>
        <w:rPr>
          <w:rFonts w:ascii="Garamond" w:hAnsi="Garamond" w:cs="Arial"/>
          <w:sz w:val="24"/>
          <w:szCs w:val="24"/>
        </w:rPr>
      </w:pPr>
      <w:r w:rsidRPr="00182B16">
        <w:rPr>
          <w:rFonts w:ascii="Garamond" w:hAnsi="Garamond" w:cs="Arial"/>
          <w:sz w:val="24"/>
          <w:szCs w:val="24"/>
        </w:rPr>
        <w:t>a. onrechtmatig is en betrekking heeft op Uniehandelingen en beleidsterreinen die binnen het in artikel 2 van de richtlijn bedoelde materiële toepassingsgebied vallen</w:t>
      </w:r>
      <w:r>
        <w:rPr>
          <w:rFonts w:ascii="Garamond" w:hAnsi="Garamond" w:cs="Arial"/>
          <w:sz w:val="24"/>
          <w:szCs w:val="24"/>
        </w:rPr>
        <w:t>;</w:t>
      </w:r>
      <w:r w:rsidRPr="00182B16">
        <w:rPr>
          <w:rFonts w:ascii="Garamond" w:hAnsi="Garamond" w:cs="Arial"/>
          <w:sz w:val="24"/>
          <w:szCs w:val="24"/>
        </w:rPr>
        <w:t xml:space="preserve"> of</w:t>
      </w:r>
    </w:p>
    <w:p w14:paraId="2BE09D38" w14:textId="77777777" w:rsidR="00182B16" w:rsidRPr="00182B16" w:rsidRDefault="00182B16" w:rsidP="00B17AE9">
      <w:pPr>
        <w:pStyle w:val="Lijstalinea"/>
        <w:widowControl w:val="0"/>
        <w:kinsoku w:val="0"/>
        <w:overflowPunct w:val="0"/>
        <w:spacing w:after="0" w:line="312" w:lineRule="auto"/>
        <w:ind w:right="792"/>
        <w:jc w:val="both"/>
        <w:textAlignment w:val="baseline"/>
        <w:rPr>
          <w:rFonts w:ascii="Garamond" w:hAnsi="Garamond" w:cs="Arial"/>
          <w:sz w:val="24"/>
          <w:szCs w:val="24"/>
        </w:rPr>
      </w:pPr>
      <w:r w:rsidRPr="00182B16">
        <w:rPr>
          <w:rFonts w:ascii="Garamond" w:hAnsi="Garamond" w:cs="Arial"/>
          <w:sz w:val="24"/>
          <w:szCs w:val="24"/>
        </w:rPr>
        <w:t>b. het doel of de toepassing ondermijnt van de regels in de Uniehandelingen en beleidsterreinen die binnen het in artikel 2 van de richtlijn bedoelde materiële toepassingsgebied vallen.</w:t>
      </w:r>
    </w:p>
    <w:p w14:paraId="62FC338D" w14:textId="66C1EBC7" w:rsidR="00182B16" w:rsidRPr="002C04C5" w:rsidRDefault="00182B16" w:rsidP="00B17AE9">
      <w:pPr>
        <w:pStyle w:val="Lijstalinea"/>
        <w:widowControl w:val="0"/>
        <w:numPr>
          <w:ilvl w:val="0"/>
          <w:numId w:val="51"/>
        </w:numPr>
        <w:autoSpaceDE w:val="0"/>
        <w:autoSpaceDN w:val="0"/>
        <w:adjustRightInd w:val="0"/>
        <w:spacing w:after="0" w:line="312" w:lineRule="auto"/>
        <w:jc w:val="both"/>
        <w:rPr>
          <w:rFonts w:ascii="Garamond" w:hAnsi="Garamond" w:cs="Arial"/>
          <w:sz w:val="24"/>
          <w:szCs w:val="24"/>
        </w:rPr>
      </w:pPr>
      <w:r w:rsidRPr="00182B16">
        <w:rPr>
          <w:rFonts w:ascii="Garamond" w:hAnsi="Garamond" w:cs="Arial"/>
          <w:i/>
          <w:iCs/>
          <w:sz w:val="24"/>
          <w:szCs w:val="24"/>
        </w:rPr>
        <w:t>Informatie over een inbreuk</w:t>
      </w:r>
      <w:r w:rsidRPr="00182B16">
        <w:rPr>
          <w:rFonts w:ascii="Garamond" w:hAnsi="Garamond" w:cs="Arial"/>
          <w:sz w:val="24"/>
          <w:szCs w:val="24"/>
        </w:rPr>
        <w:t xml:space="preserve">: informatie, waaronder redelijke vermoedens, over feitelijke of mogelijke inbreuken op het Unierecht, die hebben plaatsgevonden of zeer waarschijnlijk zullen plaatsvinden binnen de organisatie waar </w:t>
      </w:r>
      <w:r w:rsidR="00984F2E">
        <w:rPr>
          <w:rFonts w:ascii="Garamond" w:hAnsi="Garamond" w:cs="Arial"/>
          <w:sz w:val="24"/>
          <w:szCs w:val="24"/>
        </w:rPr>
        <w:t>de melder</w:t>
      </w:r>
      <w:r w:rsidRPr="00182B16">
        <w:rPr>
          <w:rFonts w:ascii="Garamond" w:hAnsi="Garamond" w:cs="Arial"/>
          <w:sz w:val="24"/>
          <w:szCs w:val="24"/>
        </w:rPr>
        <w:t xml:space="preserve"> werkt of heeft gewerkt of binnen een andere organisatie waarmee </w:t>
      </w:r>
      <w:r w:rsidR="00984F2E">
        <w:rPr>
          <w:rFonts w:ascii="Garamond" w:hAnsi="Garamond" w:cs="Arial"/>
          <w:sz w:val="24"/>
          <w:szCs w:val="24"/>
        </w:rPr>
        <w:t>de melder</w:t>
      </w:r>
      <w:r w:rsidRPr="00182B16">
        <w:rPr>
          <w:rFonts w:ascii="Garamond" w:hAnsi="Garamond" w:cs="Arial"/>
          <w:sz w:val="24"/>
          <w:szCs w:val="24"/>
        </w:rPr>
        <w:t xml:space="preserve"> uit hoofde van zijn werk in contact is geweest, alsmede over </w:t>
      </w:r>
      <w:r w:rsidRPr="002C04C5">
        <w:rPr>
          <w:rFonts w:ascii="Garamond" w:hAnsi="Garamond" w:cs="Arial"/>
          <w:sz w:val="24"/>
          <w:szCs w:val="24"/>
        </w:rPr>
        <w:t>pogingen tot het verhullen van dergelijke inbreuken;</w:t>
      </w:r>
    </w:p>
    <w:p w14:paraId="5AB582FE" w14:textId="236BD7AB" w:rsidR="00820274" w:rsidRPr="00182B16" w:rsidRDefault="00820274" w:rsidP="004223D4">
      <w:pPr>
        <w:pStyle w:val="Lijstalinea"/>
        <w:widowControl w:val="0"/>
        <w:numPr>
          <w:ilvl w:val="0"/>
          <w:numId w:val="51"/>
        </w:numPr>
        <w:autoSpaceDE w:val="0"/>
        <w:autoSpaceDN w:val="0"/>
        <w:adjustRightInd w:val="0"/>
        <w:spacing w:after="0" w:line="312" w:lineRule="auto"/>
        <w:jc w:val="both"/>
        <w:rPr>
          <w:rFonts w:ascii="Garamond" w:hAnsi="Garamond" w:cs="Arial"/>
          <w:sz w:val="24"/>
          <w:szCs w:val="24"/>
        </w:rPr>
      </w:pPr>
      <w:r w:rsidRPr="002C04C5">
        <w:rPr>
          <w:rFonts w:ascii="Garamond" w:hAnsi="Garamond" w:cs="Arial"/>
          <w:i/>
          <w:iCs/>
          <w:sz w:val="24"/>
          <w:szCs w:val="24"/>
        </w:rPr>
        <w:t>Melder</w:t>
      </w:r>
      <w:r w:rsidRPr="002C04C5">
        <w:rPr>
          <w:rFonts w:ascii="Garamond" w:hAnsi="Garamond" w:cs="Arial"/>
          <w:sz w:val="24"/>
          <w:szCs w:val="24"/>
        </w:rPr>
        <w:t xml:space="preserve">: </w:t>
      </w:r>
      <w:r w:rsidR="00AB7FC3">
        <w:rPr>
          <w:rFonts w:ascii="Garamond" w:hAnsi="Garamond" w:cs="Arial"/>
          <w:sz w:val="24"/>
          <w:szCs w:val="24"/>
        </w:rPr>
        <w:t xml:space="preserve">de werknemer en personen die in een </w:t>
      </w:r>
      <w:proofErr w:type="spellStart"/>
      <w:r w:rsidR="00AB7FC3">
        <w:rPr>
          <w:rFonts w:ascii="Garamond" w:hAnsi="Garamond" w:cs="Arial"/>
          <w:sz w:val="24"/>
          <w:szCs w:val="24"/>
        </w:rPr>
        <w:t>werkgerelateerde</w:t>
      </w:r>
      <w:proofErr w:type="spellEnd"/>
      <w:r w:rsidR="00AB7FC3">
        <w:rPr>
          <w:rFonts w:ascii="Garamond" w:hAnsi="Garamond" w:cs="Arial"/>
          <w:sz w:val="24"/>
          <w:szCs w:val="24"/>
        </w:rPr>
        <w:t xml:space="preserve"> context activiteiten verrichten voor een organisatie;</w:t>
      </w:r>
    </w:p>
    <w:p w14:paraId="04A4877B" w14:textId="2F6363EF" w:rsidR="004509B3" w:rsidRDefault="004509B3"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Pr>
          <w:rFonts w:ascii="Garamond" w:hAnsi="Garamond" w:cs="Helvetica"/>
          <w:i/>
          <w:iCs/>
          <w:sz w:val="24"/>
          <w:szCs w:val="24"/>
        </w:rPr>
        <w:t>Melding</w:t>
      </w:r>
      <w:r w:rsidR="00054DE8">
        <w:rPr>
          <w:rFonts w:ascii="Garamond" w:hAnsi="Garamond" w:cs="Helvetica"/>
          <w:i/>
          <w:iCs/>
          <w:sz w:val="24"/>
          <w:szCs w:val="24"/>
        </w:rPr>
        <w:t>:</w:t>
      </w:r>
      <w:r>
        <w:rPr>
          <w:rFonts w:ascii="Garamond" w:hAnsi="Garamond" w:cs="Helvetica"/>
          <w:sz w:val="24"/>
          <w:szCs w:val="24"/>
        </w:rPr>
        <w:t xml:space="preserve"> </w:t>
      </w:r>
      <w:r w:rsidR="001A1126">
        <w:rPr>
          <w:rFonts w:ascii="Garamond" w:hAnsi="Garamond" w:cs="Helvetica"/>
          <w:sz w:val="24"/>
          <w:szCs w:val="24"/>
        </w:rPr>
        <w:t xml:space="preserve">het melden door </w:t>
      </w:r>
      <w:r w:rsidR="00247B21">
        <w:rPr>
          <w:rFonts w:ascii="Garamond" w:hAnsi="Garamond" w:cs="Helvetica"/>
          <w:sz w:val="24"/>
          <w:szCs w:val="24"/>
        </w:rPr>
        <w:t xml:space="preserve">melder </w:t>
      </w:r>
      <w:r w:rsidR="001A1126">
        <w:rPr>
          <w:rFonts w:ascii="Garamond" w:hAnsi="Garamond" w:cs="Helvetica"/>
          <w:sz w:val="24"/>
          <w:szCs w:val="24"/>
        </w:rPr>
        <w:t>van een v</w:t>
      </w:r>
      <w:r w:rsidR="001A1126" w:rsidRPr="001A1126">
        <w:rPr>
          <w:rFonts w:ascii="Garamond" w:hAnsi="Garamond" w:cs="Helvetica"/>
          <w:sz w:val="24"/>
          <w:szCs w:val="24"/>
        </w:rPr>
        <w:t xml:space="preserve">ermoeden van een misstand of </w:t>
      </w:r>
      <w:r w:rsidR="001A1126">
        <w:rPr>
          <w:rFonts w:ascii="Garamond" w:hAnsi="Garamond" w:cs="Helvetica"/>
          <w:sz w:val="24"/>
          <w:szCs w:val="24"/>
        </w:rPr>
        <w:t xml:space="preserve">een </w:t>
      </w:r>
      <w:r w:rsidR="001A1126" w:rsidRPr="001A1126">
        <w:rPr>
          <w:rFonts w:ascii="Garamond" w:hAnsi="Garamond" w:cs="Helvetica"/>
          <w:sz w:val="24"/>
          <w:szCs w:val="24"/>
        </w:rPr>
        <w:t>inbreuk op het</w:t>
      </w:r>
      <w:r w:rsidR="001A1126">
        <w:t xml:space="preserve"> </w:t>
      </w:r>
      <w:r w:rsidR="001A1126" w:rsidRPr="001A1126">
        <w:rPr>
          <w:rFonts w:ascii="Garamond" w:hAnsi="Garamond" w:cs="Helvetica"/>
          <w:sz w:val="24"/>
          <w:szCs w:val="24"/>
        </w:rPr>
        <w:t xml:space="preserve">recht van de Europese Unie </w:t>
      </w:r>
      <w:r w:rsidR="001A1126">
        <w:rPr>
          <w:rFonts w:ascii="Garamond" w:hAnsi="Garamond" w:cs="Helvetica"/>
          <w:sz w:val="24"/>
          <w:szCs w:val="24"/>
        </w:rPr>
        <w:t xml:space="preserve">(het </w:t>
      </w:r>
      <w:r w:rsidR="001A1126" w:rsidRPr="001A1126">
        <w:rPr>
          <w:rFonts w:ascii="Garamond" w:hAnsi="Garamond" w:cs="Helvetica"/>
          <w:sz w:val="24"/>
          <w:szCs w:val="24"/>
        </w:rPr>
        <w:t>Unierecht</w:t>
      </w:r>
      <w:r w:rsidR="001A1126">
        <w:rPr>
          <w:rFonts w:ascii="Garamond" w:hAnsi="Garamond" w:cs="Helvetica"/>
          <w:sz w:val="24"/>
          <w:szCs w:val="24"/>
        </w:rPr>
        <w:t>);</w:t>
      </w:r>
    </w:p>
    <w:p w14:paraId="6F4CA72B" w14:textId="18A76706" w:rsidR="00182B16" w:rsidRPr="00182B16" w:rsidRDefault="00182B16" w:rsidP="00B17AE9">
      <w:pPr>
        <w:widowControl w:val="0"/>
        <w:numPr>
          <w:ilvl w:val="0"/>
          <w:numId w:val="51"/>
        </w:numPr>
        <w:overflowPunct w:val="0"/>
        <w:autoSpaceDE w:val="0"/>
        <w:autoSpaceDN w:val="0"/>
        <w:adjustRightInd w:val="0"/>
        <w:spacing w:line="312" w:lineRule="auto"/>
        <w:contextualSpacing/>
        <w:jc w:val="both"/>
        <w:rPr>
          <w:rFonts w:ascii="Garamond" w:hAnsi="Garamond" w:cs="Helvetica"/>
          <w:sz w:val="24"/>
          <w:szCs w:val="24"/>
        </w:rPr>
      </w:pPr>
      <w:r w:rsidRPr="38E2C1D7">
        <w:rPr>
          <w:rFonts w:ascii="Garamond" w:hAnsi="Garamond" w:cs="Helvetica"/>
          <w:i/>
          <w:iCs/>
          <w:sz w:val="24"/>
          <w:szCs w:val="24"/>
        </w:rPr>
        <w:t>Richtlijn</w:t>
      </w:r>
      <w:r w:rsidRPr="38E2C1D7">
        <w:rPr>
          <w:rFonts w:ascii="Garamond" w:hAnsi="Garamond" w:cs="Helvetica"/>
          <w:sz w:val="24"/>
          <w:szCs w:val="24"/>
        </w:rPr>
        <w:t xml:space="preserve">: Richtlijn (EU) 2019/1937 van het Europees Parlement en de </w:t>
      </w:r>
    </w:p>
    <w:p w14:paraId="2973FC26" w14:textId="6AB602BF" w:rsidR="00182B16" w:rsidRDefault="00182B16" w:rsidP="00B17AE9">
      <w:pPr>
        <w:widowControl w:val="0"/>
        <w:overflowPunct w:val="0"/>
        <w:autoSpaceDE w:val="0"/>
        <w:autoSpaceDN w:val="0"/>
        <w:adjustRightInd w:val="0"/>
        <w:spacing w:line="312" w:lineRule="auto"/>
        <w:ind w:left="720"/>
        <w:contextualSpacing/>
        <w:jc w:val="both"/>
        <w:rPr>
          <w:rFonts w:ascii="Garamond" w:hAnsi="Garamond" w:cs="Helvetica"/>
          <w:sz w:val="24"/>
          <w:szCs w:val="24"/>
        </w:rPr>
      </w:pPr>
      <w:r w:rsidRPr="00182B16">
        <w:rPr>
          <w:rFonts w:ascii="Garamond" w:hAnsi="Garamond" w:cs="Helvetica"/>
          <w:sz w:val="24"/>
          <w:szCs w:val="24"/>
        </w:rPr>
        <w:t>Raad van 23 oktober 2019 (</w:t>
      </w:r>
      <w:proofErr w:type="spellStart"/>
      <w:r w:rsidRPr="00182B16">
        <w:rPr>
          <w:rFonts w:ascii="Garamond" w:hAnsi="Garamond" w:cs="Helvetica"/>
          <w:sz w:val="24"/>
          <w:szCs w:val="24"/>
        </w:rPr>
        <w:t>PbEU</w:t>
      </w:r>
      <w:proofErr w:type="spellEnd"/>
      <w:r w:rsidRPr="00182B16">
        <w:rPr>
          <w:rFonts w:ascii="Garamond" w:hAnsi="Garamond" w:cs="Helvetica"/>
          <w:sz w:val="24"/>
          <w:szCs w:val="24"/>
        </w:rPr>
        <w:t xml:space="preserve"> 2019, L 305)</w:t>
      </w:r>
      <w:r>
        <w:rPr>
          <w:rFonts w:ascii="Garamond" w:hAnsi="Garamond" w:cs="Helvetica"/>
          <w:sz w:val="24"/>
          <w:szCs w:val="24"/>
        </w:rPr>
        <w:t>;</w:t>
      </w:r>
    </w:p>
    <w:p w14:paraId="13D26CEE" w14:textId="77777777" w:rsidR="0015686E" w:rsidRPr="008E1473" w:rsidRDefault="0015686E" w:rsidP="0015686E">
      <w:pPr>
        <w:numPr>
          <w:ilvl w:val="0"/>
          <w:numId w:val="51"/>
        </w:numPr>
        <w:spacing w:line="312" w:lineRule="auto"/>
        <w:rPr>
          <w:rFonts w:ascii="Garamond" w:hAnsi="Garamond" w:cs="Arial"/>
          <w:sz w:val="24"/>
          <w:szCs w:val="24"/>
        </w:rPr>
      </w:pPr>
      <w:r w:rsidRPr="008E1473">
        <w:rPr>
          <w:rFonts w:ascii="Garamond" w:hAnsi="Garamond" w:cs="Arial"/>
          <w:i/>
          <w:iCs/>
          <w:sz w:val="24"/>
          <w:szCs w:val="24"/>
        </w:rPr>
        <w:lastRenderedPageBreak/>
        <w:t xml:space="preserve">Samenwerkingsverband: </w:t>
      </w:r>
      <w:r w:rsidRPr="008E1473">
        <w:rPr>
          <w:rFonts w:ascii="Garamond" w:hAnsi="Garamond" w:cs="Arial"/>
          <w:sz w:val="24"/>
          <w:szCs w:val="24"/>
        </w:rPr>
        <w:t>een samenwerkingsverband als bedoeld in WVO 2020 artikel 2.47, tweede lid of achttiende lid, verte</w:t>
      </w:r>
      <w:r w:rsidRPr="00DA4201">
        <w:rPr>
          <w:rFonts w:ascii="Garamond" w:hAnsi="Garamond" w:cs="Arial"/>
          <w:sz w:val="24"/>
          <w:szCs w:val="24"/>
        </w:rPr>
        <w:t xml:space="preserve">genwoordigd door één of alle leden van het bestuur; </w:t>
      </w:r>
    </w:p>
    <w:p w14:paraId="2018BF3F" w14:textId="77777777" w:rsidR="00220A98" w:rsidRPr="004672AB" w:rsidRDefault="00220A98" w:rsidP="00B17AE9">
      <w:pPr>
        <w:widowControl w:val="0"/>
        <w:numPr>
          <w:ilvl w:val="0"/>
          <w:numId w:val="51"/>
        </w:numPr>
        <w:overflowPunct w:val="0"/>
        <w:autoSpaceDE w:val="0"/>
        <w:autoSpaceDN w:val="0"/>
        <w:adjustRightInd w:val="0"/>
        <w:spacing w:line="312" w:lineRule="auto"/>
        <w:ind w:right="160"/>
        <w:contextualSpacing/>
        <w:jc w:val="both"/>
        <w:rPr>
          <w:rFonts w:ascii="Garamond" w:hAnsi="Garamond" w:cs="Helvetica"/>
          <w:sz w:val="24"/>
          <w:szCs w:val="24"/>
        </w:rPr>
      </w:pPr>
      <w:r w:rsidRPr="004672AB">
        <w:rPr>
          <w:rFonts w:ascii="Garamond" w:hAnsi="Garamond" w:cs="Helvetica"/>
          <w:i/>
          <w:iCs/>
          <w:sz w:val="24"/>
          <w:szCs w:val="24"/>
        </w:rPr>
        <w:t xml:space="preserve">Toezichthouder: </w:t>
      </w:r>
      <w:r w:rsidRPr="00A438EE">
        <w:rPr>
          <w:rFonts w:ascii="Garamond" w:hAnsi="Garamond" w:cs="Helvetica"/>
          <w:iCs/>
          <w:sz w:val="24"/>
          <w:szCs w:val="24"/>
        </w:rPr>
        <w:t xml:space="preserve">in deze regeling </w:t>
      </w:r>
      <w:r w:rsidRPr="004672AB">
        <w:rPr>
          <w:rFonts w:ascii="Garamond" w:hAnsi="Garamond" w:cs="Helvetica"/>
          <w:sz w:val="24"/>
          <w:szCs w:val="24"/>
        </w:rPr>
        <w:t>de persoon/personen die belast is/zijn met het interne</w:t>
      </w:r>
      <w:r w:rsidR="0087079B">
        <w:rPr>
          <w:rFonts w:ascii="Garamond" w:hAnsi="Garamond" w:cs="Helvetica"/>
          <w:i/>
          <w:iCs/>
          <w:sz w:val="24"/>
          <w:szCs w:val="24"/>
        </w:rPr>
        <w:t xml:space="preserve"> </w:t>
      </w:r>
      <w:r w:rsidRPr="004672AB">
        <w:rPr>
          <w:rFonts w:ascii="Garamond" w:hAnsi="Garamond" w:cs="Helvetica"/>
          <w:iCs/>
          <w:sz w:val="24"/>
          <w:szCs w:val="24"/>
        </w:rPr>
        <w:t>t</w:t>
      </w:r>
      <w:r w:rsidRPr="004672AB">
        <w:rPr>
          <w:rFonts w:ascii="Garamond" w:hAnsi="Garamond" w:cs="Helvetica"/>
          <w:sz w:val="24"/>
          <w:szCs w:val="24"/>
        </w:rPr>
        <w:t xml:space="preserve">oezicht op het </w:t>
      </w:r>
      <w:r>
        <w:rPr>
          <w:rFonts w:ascii="Garamond" w:hAnsi="Garamond" w:cs="Helvetica"/>
          <w:sz w:val="24"/>
          <w:szCs w:val="24"/>
        </w:rPr>
        <w:t xml:space="preserve">(college van) </w:t>
      </w:r>
      <w:r w:rsidRPr="004672AB">
        <w:rPr>
          <w:rFonts w:ascii="Garamond" w:hAnsi="Garamond" w:cs="Helvetica"/>
          <w:sz w:val="24"/>
          <w:szCs w:val="24"/>
        </w:rPr>
        <w:t xml:space="preserve">bestuur; </w:t>
      </w:r>
    </w:p>
    <w:p w14:paraId="706D978B" w14:textId="0172007A" w:rsidR="00220A98" w:rsidRDefault="00220A98" w:rsidP="00B17AE9">
      <w:pPr>
        <w:widowControl w:val="0"/>
        <w:numPr>
          <w:ilvl w:val="0"/>
          <w:numId w:val="51"/>
        </w:numPr>
        <w:overflowPunct w:val="0"/>
        <w:autoSpaceDE w:val="0"/>
        <w:autoSpaceDN w:val="0"/>
        <w:adjustRightInd w:val="0"/>
        <w:spacing w:line="312" w:lineRule="auto"/>
        <w:ind w:right="360"/>
        <w:contextualSpacing/>
        <w:jc w:val="both"/>
        <w:rPr>
          <w:rFonts w:ascii="Garamond" w:hAnsi="Garamond" w:cs="Helvetica"/>
          <w:sz w:val="24"/>
          <w:szCs w:val="24"/>
        </w:rPr>
      </w:pPr>
      <w:r w:rsidRPr="004672AB">
        <w:rPr>
          <w:rFonts w:ascii="Garamond" w:hAnsi="Garamond" w:cs="Helvetica"/>
          <w:i/>
          <w:iCs/>
          <w:sz w:val="24"/>
          <w:szCs w:val="24"/>
        </w:rPr>
        <w:t xml:space="preserve">Vertrouwenspersoon integriteit: </w:t>
      </w:r>
      <w:r w:rsidRPr="004672AB">
        <w:rPr>
          <w:rFonts w:ascii="Garamond" w:hAnsi="Garamond" w:cs="Helvetica"/>
          <w:sz w:val="24"/>
          <w:szCs w:val="24"/>
        </w:rPr>
        <w:t>de vertrouwenspersoon die speciaal belast is met de</w:t>
      </w:r>
      <w:r w:rsidR="0087079B">
        <w:rPr>
          <w:rFonts w:ascii="Garamond" w:hAnsi="Garamond" w:cs="Helvetica"/>
          <w:i/>
          <w:iCs/>
          <w:sz w:val="24"/>
          <w:szCs w:val="24"/>
        </w:rPr>
        <w:t xml:space="preserve"> </w:t>
      </w:r>
      <w:r w:rsidRPr="004672AB">
        <w:rPr>
          <w:rFonts w:ascii="Garamond" w:hAnsi="Garamond" w:cs="Helvetica"/>
          <w:sz w:val="24"/>
          <w:szCs w:val="24"/>
        </w:rPr>
        <w:t xml:space="preserve">afhandelingen van meldingen van </w:t>
      </w:r>
      <w:r w:rsidR="00647120">
        <w:rPr>
          <w:rFonts w:ascii="Garamond" w:hAnsi="Garamond" w:cs="Helvetica"/>
          <w:sz w:val="24"/>
          <w:szCs w:val="24"/>
        </w:rPr>
        <w:t>melder</w:t>
      </w:r>
      <w:r w:rsidR="00054DE8">
        <w:rPr>
          <w:rFonts w:ascii="Garamond" w:hAnsi="Garamond" w:cs="Helvetica"/>
          <w:sz w:val="24"/>
          <w:szCs w:val="24"/>
        </w:rPr>
        <w:t>)</w:t>
      </w:r>
      <w:r w:rsidRPr="004672AB">
        <w:rPr>
          <w:rFonts w:ascii="Garamond" w:hAnsi="Garamond" w:cs="Helvetica"/>
          <w:sz w:val="24"/>
          <w:szCs w:val="24"/>
        </w:rPr>
        <w:t xml:space="preserve">; </w:t>
      </w:r>
    </w:p>
    <w:p w14:paraId="538FD66D" w14:textId="302E4008" w:rsidR="00220A98" w:rsidRPr="005B03A3" w:rsidRDefault="00220A98" w:rsidP="00B17AE9">
      <w:pPr>
        <w:widowControl w:val="0"/>
        <w:numPr>
          <w:ilvl w:val="0"/>
          <w:numId w:val="51"/>
        </w:numPr>
        <w:overflowPunct w:val="0"/>
        <w:autoSpaceDE w:val="0"/>
        <w:autoSpaceDN w:val="0"/>
        <w:adjustRightInd w:val="0"/>
        <w:spacing w:line="312" w:lineRule="auto"/>
        <w:ind w:right="360"/>
        <w:contextualSpacing/>
        <w:jc w:val="both"/>
        <w:rPr>
          <w:rFonts w:ascii="Garamond" w:hAnsi="Garamond" w:cs="Helvetica"/>
          <w:sz w:val="24"/>
          <w:szCs w:val="24"/>
        </w:rPr>
      </w:pPr>
      <w:r w:rsidRPr="005B03A3">
        <w:rPr>
          <w:rFonts w:ascii="Garamond" w:hAnsi="Garamond" w:cs="Helvetica"/>
          <w:i/>
          <w:sz w:val="24"/>
          <w:szCs w:val="24"/>
        </w:rPr>
        <w:t>Vermoeden van een misstand</w:t>
      </w:r>
      <w:r w:rsidR="00356407" w:rsidRPr="005B03A3">
        <w:rPr>
          <w:rFonts w:ascii="Garamond" w:hAnsi="Garamond" w:cs="Helvetica"/>
          <w:i/>
          <w:sz w:val="24"/>
          <w:szCs w:val="24"/>
        </w:rPr>
        <w:t xml:space="preserve"> of inbreuk op het Unierecht</w:t>
      </w:r>
      <w:r w:rsidRPr="005B03A3">
        <w:rPr>
          <w:rFonts w:ascii="Garamond" w:hAnsi="Garamond" w:cs="Arial"/>
          <w:sz w:val="24"/>
          <w:szCs w:val="24"/>
        </w:rPr>
        <w:t xml:space="preserve">: het vermoeden van </w:t>
      </w:r>
      <w:r w:rsidR="00984F2E">
        <w:rPr>
          <w:rFonts w:ascii="Garamond" w:hAnsi="Garamond" w:cs="Arial"/>
          <w:sz w:val="24"/>
          <w:szCs w:val="24"/>
        </w:rPr>
        <w:t>de melder</w:t>
      </w:r>
      <w:r w:rsidRPr="005B03A3">
        <w:rPr>
          <w:rFonts w:ascii="Garamond" w:hAnsi="Garamond" w:cs="Arial"/>
          <w:sz w:val="24"/>
          <w:szCs w:val="24"/>
        </w:rPr>
        <w:t>, dat binnen de organisatie waarin hij werkt of heeft gewerkt of bij een andere organisatie indien hij door zijn werkzaamheden met die organisatie in aanraking is gekomen, sprake is van een misstand voor zover:</w:t>
      </w:r>
    </w:p>
    <w:p w14:paraId="5021F3F4" w14:textId="09C08D1A" w:rsidR="00220A98" w:rsidRPr="004672AB" w:rsidRDefault="00220A98" w:rsidP="00B17AE9">
      <w:pPr>
        <w:widowControl w:val="0"/>
        <w:numPr>
          <w:ilvl w:val="1"/>
          <w:numId w:val="51"/>
        </w:numPr>
        <w:kinsoku w:val="0"/>
        <w:overflowPunct w:val="0"/>
        <w:spacing w:line="312" w:lineRule="auto"/>
        <w:ind w:right="936"/>
        <w:contextualSpacing/>
        <w:jc w:val="both"/>
        <w:textAlignment w:val="baseline"/>
        <w:rPr>
          <w:rFonts w:ascii="Garamond" w:hAnsi="Garamond" w:cs="Arial"/>
          <w:sz w:val="24"/>
          <w:szCs w:val="24"/>
        </w:rPr>
      </w:pPr>
      <w:r w:rsidRPr="004672AB">
        <w:rPr>
          <w:rFonts w:ascii="Garamond" w:hAnsi="Garamond" w:cs="Arial"/>
          <w:sz w:val="24"/>
          <w:szCs w:val="24"/>
        </w:rPr>
        <w:t xml:space="preserve">het vermoeden gebaseerd is op redelijke gronden, die voortvloeien uit de kennis die de </w:t>
      </w:r>
      <w:r w:rsidR="00984F2E">
        <w:rPr>
          <w:rFonts w:ascii="Garamond" w:hAnsi="Garamond" w:cs="Arial"/>
          <w:sz w:val="24"/>
          <w:szCs w:val="24"/>
        </w:rPr>
        <w:t>melder</w:t>
      </w:r>
      <w:r w:rsidR="00984F2E" w:rsidRPr="004672AB">
        <w:rPr>
          <w:rFonts w:ascii="Garamond" w:hAnsi="Garamond" w:cs="Arial"/>
          <w:sz w:val="24"/>
          <w:szCs w:val="24"/>
        </w:rPr>
        <w:t xml:space="preserve"> </w:t>
      </w:r>
      <w:r w:rsidRPr="004672AB">
        <w:rPr>
          <w:rFonts w:ascii="Garamond" w:hAnsi="Garamond" w:cs="Arial"/>
          <w:sz w:val="24"/>
          <w:szCs w:val="24"/>
        </w:rPr>
        <w:t xml:space="preserve">in de organisatie heeft opgedaan of voortvloeien uit de kennis die de </w:t>
      </w:r>
      <w:r w:rsidR="00984F2E">
        <w:rPr>
          <w:rFonts w:ascii="Garamond" w:hAnsi="Garamond" w:cs="Arial"/>
          <w:sz w:val="24"/>
          <w:szCs w:val="24"/>
        </w:rPr>
        <w:t>melder</w:t>
      </w:r>
      <w:r w:rsidR="00984F2E" w:rsidRPr="004672AB">
        <w:rPr>
          <w:rFonts w:ascii="Garamond" w:hAnsi="Garamond" w:cs="Arial"/>
          <w:sz w:val="24"/>
          <w:szCs w:val="24"/>
        </w:rPr>
        <w:t xml:space="preserve"> </w:t>
      </w:r>
      <w:r w:rsidRPr="004672AB">
        <w:rPr>
          <w:rFonts w:ascii="Garamond" w:hAnsi="Garamond" w:cs="Arial"/>
          <w:sz w:val="24"/>
          <w:szCs w:val="24"/>
        </w:rPr>
        <w:t>heeft gekregen door zijn werkzaamheden bij een andere organisatie, en</w:t>
      </w:r>
    </w:p>
    <w:p w14:paraId="4198C81C" w14:textId="0336DE0A" w:rsidR="00220A98" w:rsidRPr="004672AB" w:rsidRDefault="00220A98" w:rsidP="00B17AE9">
      <w:pPr>
        <w:widowControl w:val="0"/>
        <w:numPr>
          <w:ilvl w:val="1"/>
          <w:numId w:val="51"/>
        </w:numPr>
        <w:kinsoku w:val="0"/>
        <w:overflowPunct w:val="0"/>
        <w:spacing w:line="312" w:lineRule="auto"/>
        <w:contextualSpacing/>
        <w:jc w:val="both"/>
        <w:textAlignment w:val="baseline"/>
        <w:rPr>
          <w:rFonts w:ascii="Garamond" w:hAnsi="Garamond" w:cs="Arial"/>
          <w:sz w:val="24"/>
          <w:szCs w:val="24"/>
        </w:rPr>
      </w:pPr>
      <w:r w:rsidRPr="004672AB">
        <w:rPr>
          <w:rFonts w:ascii="Garamond" w:hAnsi="Garamond" w:cs="Arial"/>
          <w:sz w:val="24"/>
          <w:szCs w:val="24"/>
        </w:rPr>
        <w:t>het maatschappelijk belang in het geding is bij:</w:t>
      </w:r>
    </w:p>
    <w:p w14:paraId="1D41A64D" w14:textId="2EE1D50C" w:rsidR="00220A98" w:rsidRPr="004672AB" w:rsidRDefault="00220A98" w:rsidP="00B17AE9">
      <w:pPr>
        <w:widowControl w:val="0"/>
        <w:numPr>
          <w:ilvl w:val="3"/>
          <w:numId w:val="51"/>
        </w:numPr>
        <w:kinsoku w:val="0"/>
        <w:overflowPunct w:val="0"/>
        <w:autoSpaceDE w:val="0"/>
        <w:autoSpaceDN w:val="0"/>
        <w:adjustRightInd w:val="0"/>
        <w:spacing w:line="312" w:lineRule="auto"/>
        <w:ind w:right="936"/>
        <w:contextualSpacing/>
        <w:jc w:val="both"/>
        <w:textAlignment w:val="baseline"/>
        <w:rPr>
          <w:rFonts w:ascii="Garamond" w:hAnsi="Garamond" w:cs="Arial"/>
          <w:sz w:val="24"/>
          <w:szCs w:val="24"/>
        </w:rPr>
      </w:pPr>
      <w:r>
        <w:rPr>
          <w:rFonts w:ascii="Garamond" w:hAnsi="Garamond" w:cs="Arial"/>
          <w:sz w:val="24"/>
          <w:szCs w:val="24"/>
        </w:rPr>
        <w:t>d</w:t>
      </w:r>
      <w:r w:rsidRPr="004672AB">
        <w:rPr>
          <w:rFonts w:ascii="Garamond" w:hAnsi="Garamond" w:cs="Arial"/>
          <w:sz w:val="24"/>
          <w:szCs w:val="24"/>
        </w:rPr>
        <w:t>e</w:t>
      </w:r>
      <w:r>
        <w:rPr>
          <w:rFonts w:ascii="Garamond" w:hAnsi="Garamond" w:cs="Arial"/>
          <w:sz w:val="24"/>
          <w:szCs w:val="24"/>
        </w:rPr>
        <w:t xml:space="preserve"> </w:t>
      </w:r>
      <w:r w:rsidRPr="004672AB">
        <w:rPr>
          <w:rFonts w:ascii="Garamond" w:hAnsi="Garamond" w:cs="Arial"/>
          <w:sz w:val="24"/>
          <w:szCs w:val="24"/>
        </w:rPr>
        <w:t>schending van een wettelijk voorschrift, waaronder een strafbaar feit</w:t>
      </w:r>
      <w:r w:rsidR="0019781D">
        <w:rPr>
          <w:rFonts w:ascii="Garamond" w:hAnsi="Garamond" w:cs="Arial"/>
          <w:sz w:val="24"/>
          <w:szCs w:val="24"/>
        </w:rPr>
        <w:t>;</w:t>
      </w:r>
    </w:p>
    <w:p w14:paraId="7A95A06D" w14:textId="71B93BA5" w:rsidR="00220A98" w:rsidRPr="004672AB" w:rsidRDefault="00220A98" w:rsidP="00B17AE9">
      <w:pPr>
        <w:widowControl w:val="0"/>
        <w:numPr>
          <w:ilvl w:val="3"/>
          <w:numId w:val="51"/>
        </w:numPr>
        <w:kinsoku w:val="0"/>
        <w:overflowPunct w:val="0"/>
        <w:autoSpaceDE w:val="0"/>
        <w:autoSpaceDN w:val="0"/>
        <w:adjustRightInd w:val="0"/>
        <w:spacing w:line="312" w:lineRule="auto"/>
        <w:contextualSpacing/>
        <w:jc w:val="both"/>
        <w:textAlignment w:val="baseline"/>
        <w:rPr>
          <w:rFonts w:ascii="Garamond" w:hAnsi="Garamond" w:cs="Arial"/>
          <w:sz w:val="24"/>
          <w:szCs w:val="24"/>
        </w:rPr>
      </w:pPr>
      <w:r w:rsidRPr="004672AB">
        <w:rPr>
          <w:rFonts w:ascii="Garamond" w:hAnsi="Garamond" w:cs="Arial"/>
          <w:sz w:val="24"/>
          <w:szCs w:val="24"/>
        </w:rPr>
        <w:t>een gevaar voor de volksgezondheid</w:t>
      </w:r>
      <w:r w:rsidR="0019781D">
        <w:rPr>
          <w:rFonts w:ascii="Garamond" w:hAnsi="Garamond" w:cs="Arial"/>
          <w:sz w:val="24"/>
          <w:szCs w:val="24"/>
        </w:rPr>
        <w:t>;</w:t>
      </w:r>
    </w:p>
    <w:p w14:paraId="5938683D" w14:textId="34C3D006" w:rsidR="00220A98" w:rsidRPr="004672AB" w:rsidRDefault="00220A98" w:rsidP="00B17AE9">
      <w:pPr>
        <w:widowControl w:val="0"/>
        <w:numPr>
          <w:ilvl w:val="3"/>
          <w:numId w:val="51"/>
        </w:numPr>
        <w:kinsoku w:val="0"/>
        <w:overflowPunct w:val="0"/>
        <w:autoSpaceDE w:val="0"/>
        <w:autoSpaceDN w:val="0"/>
        <w:adjustRightInd w:val="0"/>
        <w:spacing w:line="312" w:lineRule="auto"/>
        <w:contextualSpacing/>
        <w:jc w:val="both"/>
        <w:textAlignment w:val="baseline"/>
        <w:rPr>
          <w:rFonts w:ascii="Garamond" w:hAnsi="Garamond" w:cs="Arial"/>
          <w:sz w:val="24"/>
          <w:szCs w:val="24"/>
        </w:rPr>
      </w:pPr>
      <w:r w:rsidRPr="004672AB">
        <w:rPr>
          <w:rFonts w:ascii="Garamond" w:hAnsi="Garamond" w:cs="Arial"/>
          <w:sz w:val="24"/>
          <w:szCs w:val="24"/>
        </w:rPr>
        <w:t>een gevaar voor de veiligheid van personen</w:t>
      </w:r>
      <w:r w:rsidR="0019781D">
        <w:rPr>
          <w:rFonts w:ascii="Garamond" w:hAnsi="Garamond" w:cs="Arial"/>
          <w:sz w:val="24"/>
          <w:szCs w:val="24"/>
        </w:rPr>
        <w:t>;</w:t>
      </w:r>
    </w:p>
    <w:p w14:paraId="6403C2B3" w14:textId="6EE8ADA8" w:rsidR="00220A98" w:rsidRPr="004672AB" w:rsidRDefault="00220A98" w:rsidP="00B17AE9">
      <w:pPr>
        <w:widowControl w:val="0"/>
        <w:numPr>
          <w:ilvl w:val="3"/>
          <w:numId w:val="51"/>
        </w:numPr>
        <w:kinsoku w:val="0"/>
        <w:overflowPunct w:val="0"/>
        <w:autoSpaceDE w:val="0"/>
        <w:autoSpaceDN w:val="0"/>
        <w:adjustRightInd w:val="0"/>
        <w:spacing w:line="312" w:lineRule="auto"/>
        <w:contextualSpacing/>
        <w:jc w:val="both"/>
        <w:textAlignment w:val="baseline"/>
        <w:rPr>
          <w:rFonts w:ascii="Garamond" w:hAnsi="Garamond" w:cs="Arial"/>
          <w:sz w:val="24"/>
          <w:szCs w:val="24"/>
        </w:rPr>
      </w:pPr>
      <w:r w:rsidRPr="004672AB">
        <w:rPr>
          <w:rFonts w:ascii="Garamond" w:hAnsi="Garamond" w:cs="Arial"/>
          <w:sz w:val="24"/>
          <w:szCs w:val="24"/>
        </w:rPr>
        <w:t>een gevaar voor de aantasting van het milieu</w:t>
      </w:r>
      <w:r w:rsidR="0019781D">
        <w:rPr>
          <w:rFonts w:ascii="Garamond" w:hAnsi="Garamond" w:cs="Arial"/>
          <w:sz w:val="24"/>
          <w:szCs w:val="24"/>
        </w:rPr>
        <w:t>;</w:t>
      </w:r>
    </w:p>
    <w:p w14:paraId="7F51455C" w14:textId="0F700E78" w:rsidR="00220A98" w:rsidRPr="004672AB" w:rsidRDefault="00220A98" w:rsidP="00B17AE9">
      <w:pPr>
        <w:widowControl w:val="0"/>
        <w:numPr>
          <w:ilvl w:val="3"/>
          <w:numId w:val="51"/>
        </w:numPr>
        <w:kinsoku w:val="0"/>
        <w:overflowPunct w:val="0"/>
        <w:autoSpaceDE w:val="0"/>
        <w:autoSpaceDN w:val="0"/>
        <w:adjustRightInd w:val="0"/>
        <w:spacing w:line="312" w:lineRule="auto"/>
        <w:ind w:right="1008"/>
        <w:contextualSpacing/>
        <w:jc w:val="both"/>
        <w:textAlignment w:val="baseline"/>
        <w:rPr>
          <w:rFonts w:ascii="Garamond" w:hAnsi="Garamond" w:cs="Arial"/>
          <w:spacing w:val="-1"/>
          <w:sz w:val="24"/>
          <w:szCs w:val="24"/>
        </w:rPr>
      </w:pPr>
      <w:r w:rsidRPr="004672AB">
        <w:rPr>
          <w:rFonts w:ascii="Garamond" w:hAnsi="Garamond" w:cs="Arial"/>
          <w:spacing w:val="-1"/>
          <w:sz w:val="24"/>
          <w:szCs w:val="24"/>
        </w:rPr>
        <w:t>een gevaar voor het goed functioneren van de organisatie als gevolg van een onbehoorlijke wijze van handelen of nalaten</w:t>
      </w:r>
      <w:r w:rsidR="0019781D">
        <w:rPr>
          <w:rFonts w:ascii="Garamond" w:hAnsi="Garamond" w:cs="Arial"/>
          <w:spacing w:val="-1"/>
          <w:sz w:val="24"/>
          <w:szCs w:val="24"/>
        </w:rPr>
        <w:t>;</w:t>
      </w:r>
    </w:p>
    <w:p w14:paraId="6BDECFAF" w14:textId="1C4D1420" w:rsidR="00220A98" w:rsidRPr="004672AB" w:rsidRDefault="00220A98" w:rsidP="00B17AE9">
      <w:pPr>
        <w:widowControl w:val="0"/>
        <w:numPr>
          <w:ilvl w:val="3"/>
          <w:numId w:val="51"/>
        </w:numPr>
        <w:kinsoku w:val="0"/>
        <w:overflowPunct w:val="0"/>
        <w:autoSpaceDE w:val="0"/>
        <w:autoSpaceDN w:val="0"/>
        <w:adjustRightInd w:val="0"/>
        <w:spacing w:line="312" w:lineRule="auto"/>
        <w:ind w:left="2874" w:right="1512" w:hanging="357"/>
        <w:contextualSpacing/>
        <w:jc w:val="both"/>
        <w:textAlignment w:val="baseline"/>
        <w:rPr>
          <w:rFonts w:ascii="Garamond" w:hAnsi="Garamond" w:cs="Arial"/>
          <w:sz w:val="24"/>
          <w:szCs w:val="24"/>
        </w:rPr>
      </w:pPr>
      <w:r w:rsidRPr="004672AB">
        <w:rPr>
          <w:rFonts w:ascii="Garamond" w:hAnsi="Garamond" w:cs="Arial"/>
          <w:sz w:val="24"/>
          <w:szCs w:val="24"/>
        </w:rPr>
        <w:t>een schending van andere regels dan een wettelijk voorschrift</w:t>
      </w:r>
      <w:r w:rsidR="0019781D">
        <w:rPr>
          <w:rFonts w:ascii="Garamond" w:hAnsi="Garamond" w:cs="Arial"/>
          <w:sz w:val="24"/>
          <w:szCs w:val="24"/>
        </w:rPr>
        <w:t>;</w:t>
      </w:r>
    </w:p>
    <w:p w14:paraId="5DD250C0" w14:textId="19A96251" w:rsidR="00220A98" w:rsidRPr="004672AB" w:rsidRDefault="00220A98" w:rsidP="00B17AE9">
      <w:pPr>
        <w:widowControl w:val="0"/>
        <w:numPr>
          <w:ilvl w:val="3"/>
          <w:numId w:val="51"/>
        </w:numPr>
        <w:kinsoku w:val="0"/>
        <w:overflowPunct w:val="0"/>
        <w:autoSpaceDE w:val="0"/>
        <w:autoSpaceDN w:val="0"/>
        <w:adjustRightInd w:val="0"/>
        <w:spacing w:line="312" w:lineRule="auto"/>
        <w:ind w:left="2874" w:hanging="357"/>
        <w:contextualSpacing/>
        <w:jc w:val="both"/>
        <w:textAlignment w:val="baseline"/>
        <w:rPr>
          <w:rFonts w:ascii="Garamond" w:hAnsi="Garamond" w:cs="Arial"/>
          <w:sz w:val="24"/>
          <w:szCs w:val="24"/>
        </w:rPr>
      </w:pPr>
      <w:r w:rsidRPr="004672AB">
        <w:rPr>
          <w:rFonts w:ascii="Garamond" w:hAnsi="Garamond" w:cs="Arial"/>
          <w:sz w:val="24"/>
          <w:szCs w:val="24"/>
        </w:rPr>
        <w:t>een verspilling van overheidsgeld</w:t>
      </w:r>
      <w:r w:rsidR="0019781D">
        <w:rPr>
          <w:rFonts w:ascii="Garamond" w:hAnsi="Garamond" w:cs="Arial"/>
          <w:sz w:val="24"/>
          <w:szCs w:val="24"/>
        </w:rPr>
        <w:t>;</w:t>
      </w:r>
    </w:p>
    <w:p w14:paraId="6870D068" w14:textId="77777777" w:rsidR="00220A98" w:rsidRPr="004672AB" w:rsidRDefault="00220A98" w:rsidP="00B17AE9">
      <w:pPr>
        <w:widowControl w:val="0"/>
        <w:numPr>
          <w:ilvl w:val="3"/>
          <w:numId w:val="51"/>
        </w:numPr>
        <w:kinsoku w:val="0"/>
        <w:overflowPunct w:val="0"/>
        <w:autoSpaceDE w:val="0"/>
        <w:autoSpaceDN w:val="0"/>
        <w:adjustRightInd w:val="0"/>
        <w:spacing w:line="312" w:lineRule="auto"/>
        <w:contextualSpacing/>
        <w:jc w:val="both"/>
        <w:textAlignment w:val="baseline"/>
        <w:rPr>
          <w:rFonts w:ascii="Garamond" w:hAnsi="Garamond" w:cs="Arial"/>
          <w:sz w:val="24"/>
          <w:szCs w:val="24"/>
        </w:rPr>
      </w:pPr>
      <w:r w:rsidRPr="004672AB">
        <w:rPr>
          <w:rFonts w:ascii="Garamond" w:hAnsi="Garamond" w:cs="Arial"/>
          <w:sz w:val="24"/>
          <w:szCs w:val="24"/>
        </w:rPr>
        <w:t>het bewust achterhouden, vernietigen of</w:t>
      </w:r>
    </w:p>
    <w:p w14:paraId="0218FD38" w14:textId="77777777" w:rsidR="00447BB6" w:rsidRDefault="00220A98" w:rsidP="00B17AE9">
      <w:pPr>
        <w:widowControl w:val="0"/>
        <w:numPr>
          <w:ilvl w:val="3"/>
          <w:numId w:val="51"/>
        </w:numPr>
        <w:kinsoku w:val="0"/>
        <w:overflowPunct w:val="0"/>
        <w:spacing w:line="312" w:lineRule="auto"/>
        <w:ind w:right="792"/>
        <w:contextualSpacing/>
        <w:jc w:val="both"/>
        <w:textAlignment w:val="baseline"/>
        <w:rPr>
          <w:rFonts w:ascii="Garamond" w:hAnsi="Garamond" w:cs="Arial"/>
          <w:sz w:val="24"/>
          <w:szCs w:val="24"/>
        </w:rPr>
      </w:pPr>
      <w:r w:rsidRPr="004672AB">
        <w:rPr>
          <w:rFonts w:ascii="Garamond" w:hAnsi="Garamond" w:cs="Arial"/>
          <w:sz w:val="24"/>
          <w:szCs w:val="24"/>
        </w:rPr>
        <w:t xml:space="preserve">manipuleren van informatie over de onder </w:t>
      </w:r>
      <w:r>
        <w:rPr>
          <w:rFonts w:ascii="Garamond" w:hAnsi="Garamond" w:cs="Arial"/>
          <w:sz w:val="24"/>
          <w:szCs w:val="24"/>
        </w:rPr>
        <w:t xml:space="preserve">1 tot en met 7 </w:t>
      </w:r>
      <w:r w:rsidRPr="004672AB">
        <w:rPr>
          <w:rFonts w:ascii="Garamond" w:hAnsi="Garamond" w:cs="Arial"/>
          <w:sz w:val="24"/>
          <w:szCs w:val="24"/>
        </w:rPr>
        <w:t>hierboven genoemde feiten</w:t>
      </w:r>
      <w:r w:rsidR="00447BB6">
        <w:rPr>
          <w:rFonts w:ascii="Garamond" w:hAnsi="Garamond" w:cs="Arial"/>
          <w:sz w:val="24"/>
          <w:szCs w:val="24"/>
        </w:rPr>
        <w:t>.</w:t>
      </w:r>
    </w:p>
    <w:p w14:paraId="4239BB5C" w14:textId="6D90E26E" w:rsidR="00820274" w:rsidRPr="00054DE8" w:rsidRDefault="00182B16" w:rsidP="00B17AE9">
      <w:pPr>
        <w:pStyle w:val="Lijstalinea"/>
        <w:widowControl w:val="0"/>
        <w:numPr>
          <w:ilvl w:val="0"/>
          <w:numId w:val="51"/>
        </w:numPr>
        <w:autoSpaceDE w:val="0"/>
        <w:autoSpaceDN w:val="0"/>
        <w:adjustRightInd w:val="0"/>
        <w:spacing w:after="0" w:line="312" w:lineRule="auto"/>
        <w:jc w:val="both"/>
        <w:rPr>
          <w:rFonts w:ascii="Garamond" w:hAnsi="Garamond" w:cs="Arial"/>
          <w:sz w:val="24"/>
          <w:szCs w:val="24"/>
        </w:rPr>
      </w:pPr>
      <w:proofErr w:type="spellStart"/>
      <w:r w:rsidRPr="00054DE8">
        <w:rPr>
          <w:rFonts w:ascii="Garamond" w:hAnsi="Garamond" w:cs="Arial"/>
          <w:i/>
          <w:iCs/>
          <w:sz w:val="24"/>
          <w:szCs w:val="24"/>
        </w:rPr>
        <w:t>W</w:t>
      </w:r>
      <w:r w:rsidR="00054DE8" w:rsidRPr="00054DE8">
        <w:rPr>
          <w:rFonts w:ascii="Garamond" w:hAnsi="Garamond" w:cs="Arial"/>
          <w:i/>
          <w:iCs/>
          <w:sz w:val="24"/>
          <w:szCs w:val="24"/>
        </w:rPr>
        <w:t>e</w:t>
      </w:r>
      <w:r w:rsidR="00D67E85" w:rsidRPr="00054DE8">
        <w:rPr>
          <w:rFonts w:ascii="Garamond" w:hAnsi="Garamond" w:cs="Arial"/>
          <w:i/>
          <w:iCs/>
          <w:sz w:val="24"/>
          <w:szCs w:val="24"/>
        </w:rPr>
        <w:t>rkgerelateerde</w:t>
      </w:r>
      <w:proofErr w:type="spellEnd"/>
      <w:r w:rsidR="00D67E85" w:rsidRPr="00054DE8">
        <w:rPr>
          <w:rFonts w:ascii="Garamond" w:hAnsi="Garamond" w:cs="Arial"/>
          <w:i/>
          <w:iCs/>
          <w:sz w:val="24"/>
          <w:szCs w:val="24"/>
        </w:rPr>
        <w:t xml:space="preserve"> context</w:t>
      </w:r>
      <w:r w:rsidR="00D67E85" w:rsidRPr="00054DE8">
        <w:rPr>
          <w:rFonts w:ascii="Garamond" w:hAnsi="Garamond" w:cs="Arial"/>
          <w:sz w:val="24"/>
          <w:szCs w:val="24"/>
        </w:rPr>
        <w:t xml:space="preserve">: huidige of vroegere </w:t>
      </w:r>
      <w:proofErr w:type="spellStart"/>
      <w:r w:rsidR="00D67E85" w:rsidRPr="00054DE8">
        <w:rPr>
          <w:rFonts w:ascii="Garamond" w:hAnsi="Garamond" w:cs="Arial"/>
          <w:sz w:val="24"/>
          <w:szCs w:val="24"/>
        </w:rPr>
        <w:t>werkgerelateerde</w:t>
      </w:r>
      <w:proofErr w:type="spellEnd"/>
      <w:r w:rsidR="00D67E85" w:rsidRPr="00054DE8">
        <w:rPr>
          <w:rFonts w:ascii="Garamond" w:hAnsi="Garamond" w:cs="Arial"/>
          <w:sz w:val="24"/>
          <w:szCs w:val="24"/>
        </w:rPr>
        <w:t xml:space="preserve"> activiteiten in de publieke of private sector waardoor, ongeacht de aard van die werkzaamheden, personen informatie kunnen verkrijgen over inbreuken op het Unierecht of misstanden en waarbij die personen te maken kunnen krijgen met benadeling indien zij dergelijke informatie</w:t>
      </w:r>
      <w:r w:rsidR="00820274" w:rsidRPr="00054DE8">
        <w:rPr>
          <w:rFonts w:ascii="Garamond" w:hAnsi="Garamond" w:cs="Arial"/>
          <w:sz w:val="24"/>
          <w:szCs w:val="24"/>
        </w:rPr>
        <w:t xml:space="preserve"> </w:t>
      </w:r>
      <w:r w:rsidR="00D67E85" w:rsidRPr="00054DE8">
        <w:rPr>
          <w:rFonts w:ascii="Garamond" w:hAnsi="Garamond" w:cs="Arial"/>
          <w:sz w:val="24"/>
          <w:szCs w:val="24"/>
        </w:rPr>
        <w:t>zouden melden</w:t>
      </w:r>
      <w:r w:rsidR="004C0701" w:rsidRPr="00054DE8">
        <w:rPr>
          <w:rFonts w:ascii="Garamond" w:hAnsi="Garamond" w:cs="Arial"/>
          <w:sz w:val="24"/>
          <w:szCs w:val="24"/>
        </w:rPr>
        <w:t>;</w:t>
      </w:r>
    </w:p>
    <w:p w14:paraId="2913118B" w14:textId="1C48304B" w:rsidR="00220A98" w:rsidRPr="00054DE8" w:rsidRDefault="00220A98" w:rsidP="00B17AE9">
      <w:pPr>
        <w:pStyle w:val="Lijstalinea"/>
        <w:widowControl w:val="0"/>
        <w:numPr>
          <w:ilvl w:val="0"/>
          <w:numId w:val="51"/>
        </w:numPr>
        <w:autoSpaceDE w:val="0"/>
        <w:autoSpaceDN w:val="0"/>
        <w:adjustRightInd w:val="0"/>
        <w:spacing w:after="0" w:line="312" w:lineRule="auto"/>
        <w:jc w:val="both"/>
        <w:rPr>
          <w:rFonts w:ascii="Garamond" w:hAnsi="Garamond" w:cs="Helvetica"/>
          <w:bCs/>
          <w:sz w:val="24"/>
          <w:szCs w:val="24"/>
        </w:rPr>
      </w:pPr>
      <w:r w:rsidRPr="00054DE8">
        <w:rPr>
          <w:rFonts w:ascii="Garamond" w:hAnsi="Garamond" w:cs="Helvetica"/>
          <w:bCs/>
          <w:i/>
          <w:sz w:val="24"/>
          <w:szCs w:val="24"/>
        </w:rPr>
        <w:t>Werknemer:</w:t>
      </w:r>
      <w:r w:rsidRPr="00054DE8">
        <w:rPr>
          <w:rFonts w:ascii="Garamond" w:hAnsi="Garamond" w:cs="Helvetica"/>
          <w:bCs/>
          <w:sz w:val="24"/>
          <w:szCs w:val="24"/>
        </w:rPr>
        <w:t xml:space="preserve"> degene die krachtens arbeidsovereenkomst naar burgerlijk recht of publiekrechtelijke aanstelling arbeid verricht of heeft verricht dan wel degene die anders dan uit dienstbetrekking arbeid verricht of heeft verricht.</w:t>
      </w:r>
    </w:p>
    <w:p w14:paraId="5B94DA5C" w14:textId="77777777" w:rsidR="00220A98" w:rsidRPr="004672AB" w:rsidRDefault="00220A98" w:rsidP="00B17AE9">
      <w:pPr>
        <w:widowControl w:val="0"/>
        <w:autoSpaceDE w:val="0"/>
        <w:autoSpaceDN w:val="0"/>
        <w:adjustRightInd w:val="0"/>
        <w:spacing w:line="312" w:lineRule="auto"/>
        <w:contextualSpacing/>
        <w:jc w:val="both"/>
        <w:rPr>
          <w:rFonts w:ascii="Garamond" w:hAnsi="Garamond" w:cs="Helvetica"/>
          <w:b/>
          <w:bCs/>
          <w:sz w:val="24"/>
          <w:szCs w:val="24"/>
        </w:rPr>
      </w:pPr>
    </w:p>
    <w:p w14:paraId="7889E598" w14:textId="7630A41D" w:rsidR="00282B30" w:rsidRDefault="00746E3A" w:rsidP="00B17AE9">
      <w:pPr>
        <w:widowControl w:val="0"/>
        <w:autoSpaceDE w:val="0"/>
        <w:autoSpaceDN w:val="0"/>
        <w:adjustRightInd w:val="0"/>
        <w:spacing w:line="312" w:lineRule="auto"/>
        <w:ind w:left="7"/>
        <w:contextualSpacing/>
        <w:jc w:val="both"/>
        <w:rPr>
          <w:rFonts w:ascii="Garamond" w:hAnsi="Garamond" w:cs="Helvetica"/>
          <w:b/>
          <w:bCs/>
          <w:sz w:val="24"/>
          <w:szCs w:val="24"/>
        </w:rPr>
      </w:pPr>
      <w:r>
        <w:rPr>
          <w:rFonts w:ascii="Garamond" w:hAnsi="Garamond" w:cs="Helvetica"/>
          <w:b/>
          <w:bCs/>
          <w:sz w:val="24"/>
          <w:szCs w:val="24"/>
        </w:rPr>
        <w:t xml:space="preserve">1.B. </w:t>
      </w:r>
      <w:r w:rsidR="00282B30" w:rsidRPr="004672AB">
        <w:rPr>
          <w:rFonts w:ascii="Garamond" w:hAnsi="Garamond" w:cs="Helvetica"/>
          <w:b/>
          <w:bCs/>
          <w:sz w:val="24"/>
          <w:szCs w:val="24"/>
        </w:rPr>
        <w:t>Algemene bepalingen</w:t>
      </w:r>
    </w:p>
    <w:p w14:paraId="5D39E0D1" w14:textId="5FFB5D9B" w:rsidR="00282B30" w:rsidRPr="004672AB" w:rsidRDefault="00282B30" w:rsidP="00B17AE9">
      <w:pPr>
        <w:pStyle w:val="Lijstalinea"/>
        <w:widowControl w:val="0"/>
        <w:numPr>
          <w:ilvl w:val="0"/>
          <w:numId w:val="4"/>
        </w:numPr>
        <w:overflowPunct w:val="0"/>
        <w:autoSpaceDE w:val="0"/>
        <w:autoSpaceDN w:val="0"/>
        <w:adjustRightInd w:val="0"/>
        <w:spacing w:after="0" w:line="312" w:lineRule="auto"/>
        <w:jc w:val="both"/>
        <w:rPr>
          <w:rFonts w:ascii="Garamond" w:hAnsi="Garamond" w:cs="Helvetica"/>
          <w:sz w:val="24"/>
          <w:szCs w:val="24"/>
        </w:rPr>
      </w:pPr>
      <w:r w:rsidRPr="004672AB">
        <w:rPr>
          <w:rFonts w:ascii="Garamond" w:hAnsi="Garamond" w:cs="Helvetica"/>
          <w:sz w:val="24"/>
          <w:szCs w:val="24"/>
        </w:rPr>
        <w:lastRenderedPageBreak/>
        <w:t xml:space="preserve">Deze regeling is van toepassing op alle </w:t>
      </w:r>
      <w:r w:rsidR="00746E3A">
        <w:rPr>
          <w:rFonts w:ascii="Garamond" w:hAnsi="Garamond" w:cs="Helvetica"/>
          <w:sz w:val="24"/>
          <w:szCs w:val="24"/>
        </w:rPr>
        <w:t>melders</w:t>
      </w:r>
      <w:r w:rsidR="00746E3A" w:rsidRPr="004672AB">
        <w:rPr>
          <w:rFonts w:ascii="Garamond" w:hAnsi="Garamond" w:cs="Helvetica"/>
          <w:sz w:val="24"/>
          <w:szCs w:val="24"/>
        </w:rPr>
        <w:t xml:space="preserve"> </w:t>
      </w:r>
      <w:r w:rsidRPr="004672AB">
        <w:rPr>
          <w:rFonts w:ascii="Garamond" w:hAnsi="Garamond" w:cs="Helvetica"/>
          <w:sz w:val="24"/>
          <w:szCs w:val="24"/>
        </w:rPr>
        <w:t xml:space="preserve">en heeft als doel hen </w:t>
      </w:r>
      <w:r w:rsidR="00E34AF8">
        <w:rPr>
          <w:rFonts w:ascii="Garamond" w:hAnsi="Garamond" w:cs="Helvetica"/>
          <w:sz w:val="24"/>
          <w:szCs w:val="24"/>
        </w:rPr>
        <w:t xml:space="preserve">en </w:t>
      </w:r>
      <w:r w:rsidR="00E34AF8" w:rsidRPr="00E34AF8">
        <w:rPr>
          <w:rFonts w:ascii="Garamond" w:hAnsi="Garamond" w:cs="Helvetica"/>
          <w:sz w:val="24"/>
          <w:szCs w:val="24"/>
        </w:rPr>
        <w:t xml:space="preserve">mensen die een melder bijstaan (zoals een vertrouwenspersoon of vakbondsvertegenwoordiger) </w:t>
      </w:r>
      <w:r w:rsidR="00E34AF8">
        <w:rPr>
          <w:rFonts w:ascii="Garamond" w:hAnsi="Garamond" w:cs="Helvetica"/>
          <w:sz w:val="24"/>
          <w:szCs w:val="24"/>
        </w:rPr>
        <w:t>en de betrokken derden (</w:t>
      </w:r>
      <w:r w:rsidR="00E34AF8" w:rsidRPr="00E34AF8">
        <w:rPr>
          <w:rFonts w:ascii="Garamond" w:hAnsi="Garamond" w:cs="Helvetica"/>
          <w:sz w:val="24"/>
          <w:szCs w:val="24"/>
        </w:rPr>
        <w:t>bijvoorbeeld een collega of familielid die verbonden is met een melder</w:t>
      </w:r>
      <w:r w:rsidR="00E34AF8">
        <w:rPr>
          <w:rFonts w:ascii="Garamond" w:hAnsi="Garamond" w:cs="Helvetica"/>
          <w:sz w:val="24"/>
          <w:szCs w:val="24"/>
        </w:rPr>
        <w:t xml:space="preserve">) </w:t>
      </w:r>
      <w:r w:rsidRPr="004672AB">
        <w:rPr>
          <w:rFonts w:ascii="Garamond" w:hAnsi="Garamond" w:cs="Helvetica"/>
          <w:sz w:val="24"/>
          <w:szCs w:val="24"/>
        </w:rPr>
        <w:t xml:space="preserve">zonder gevaar voor hun (rechts)positie de mogelijkheid te bieden te </w:t>
      </w:r>
      <w:r w:rsidR="003154BC">
        <w:rPr>
          <w:rFonts w:ascii="Garamond" w:hAnsi="Garamond" w:cs="Helvetica"/>
          <w:sz w:val="24"/>
          <w:szCs w:val="24"/>
        </w:rPr>
        <w:t>melden</w:t>
      </w:r>
      <w:r w:rsidR="003154BC" w:rsidRPr="004672AB">
        <w:rPr>
          <w:rFonts w:ascii="Garamond" w:hAnsi="Garamond" w:cs="Helvetica"/>
          <w:sz w:val="24"/>
          <w:szCs w:val="24"/>
        </w:rPr>
        <w:t xml:space="preserve"> </w:t>
      </w:r>
      <w:r w:rsidRPr="004672AB">
        <w:rPr>
          <w:rFonts w:ascii="Garamond" w:hAnsi="Garamond" w:cs="Helvetica"/>
          <w:sz w:val="24"/>
          <w:szCs w:val="24"/>
        </w:rPr>
        <w:t>over een vermoeden van</w:t>
      </w:r>
      <w:r w:rsidR="00E819FB" w:rsidRPr="004672AB">
        <w:rPr>
          <w:rFonts w:ascii="Garamond" w:hAnsi="Garamond" w:cs="Helvetica"/>
          <w:sz w:val="24"/>
          <w:szCs w:val="24"/>
        </w:rPr>
        <w:t xml:space="preserve"> een</w:t>
      </w:r>
      <w:r w:rsidRPr="004672AB">
        <w:rPr>
          <w:rFonts w:ascii="Garamond" w:hAnsi="Garamond" w:cs="Helvetica"/>
          <w:sz w:val="24"/>
          <w:szCs w:val="24"/>
        </w:rPr>
        <w:t xml:space="preserve"> misstand binnen </w:t>
      </w:r>
      <w:r w:rsidR="003A231D" w:rsidRPr="004672AB">
        <w:rPr>
          <w:rFonts w:ascii="Garamond" w:hAnsi="Garamond" w:cs="Helvetica"/>
          <w:sz w:val="24"/>
          <w:szCs w:val="24"/>
        </w:rPr>
        <w:t>de organisatie</w:t>
      </w:r>
      <w:r w:rsidR="0015420C">
        <w:rPr>
          <w:rFonts w:ascii="Garamond" w:hAnsi="Garamond" w:cs="Helvetica"/>
          <w:sz w:val="24"/>
          <w:szCs w:val="24"/>
        </w:rPr>
        <w:t xml:space="preserve"> of </w:t>
      </w:r>
      <w:r w:rsidR="0015420C" w:rsidRPr="0015420C">
        <w:rPr>
          <w:rFonts w:ascii="Garamond" w:hAnsi="Garamond" w:cs="Helvetica"/>
          <w:sz w:val="24"/>
          <w:szCs w:val="24"/>
        </w:rPr>
        <w:t>het melden van informatie over inbreuken op het Unie</w:t>
      </w:r>
      <w:r w:rsidR="00746E3A">
        <w:rPr>
          <w:rFonts w:ascii="Garamond" w:hAnsi="Garamond" w:cs="Helvetica"/>
          <w:sz w:val="24"/>
          <w:szCs w:val="24"/>
        </w:rPr>
        <w:t>recht</w:t>
      </w:r>
      <w:r w:rsidR="0015420C" w:rsidRPr="0015420C">
        <w:rPr>
          <w:rFonts w:ascii="Garamond" w:hAnsi="Garamond" w:cs="Helvetica"/>
          <w:sz w:val="24"/>
          <w:szCs w:val="24"/>
        </w:rPr>
        <w:t>.</w:t>
      </w:r>
    </w:p>
    <w:p w14:paraId="1072A1A6" w14:textId="4942FE44" w:rsidR="00282B30" w:rsidRPr="00385236" w:rsidRDefault="00282B30" w:rsidP="00B17AE9">
      <w:pPr>
        <w:pStyle w:val="Lijstalinea"/>
        <w:widowControl w:val="0"/>
        <w:numPr>
          <w:ilvl w:val="0"/>
          <w:numId w:val="4"/>
        </w:numPr>
        <w:overflowPunct w:val="0"/>
        <w:autoSpaceDE w:val="0"/>
        <w:autoSpaceDN w:val="0"/>
        <w:adjustRightInd w:val="0"/>
        <w:spacing w:after="0" w:line="312" w:lineRule="auto"/>
        <w:jc w:val="both"/>
        <w:rPr>
          <w:rFonts w:ascii="Garamond" w:hAnsi="Garamond" w:cs="Helvetica"/>
          <w:sz w:val="24"/>
          <w:szCs w:val="24"/>
        </w:rPr>
      </w:pPr>
      <w:r w:rsidRPr="004672AB">
        <w:rPr>
          <w:rFonts w:ascii="Garamond" w:hAnsi="Garamond" w:cs="Helvetica"/>
          <w:sz w:val="24"/>
          <w:szCs w:val="24"/>
        </w:rPr>
        <w:t xml:space="preserve">Deze regeling is niet bedoeld voor klachten van persoonlijke aard van een </w:t>
      </w:r>
      <w:r w:rsidR="00AB7FC3">
        <w:rPr>
          <w:rFonts w:ascii="Garamond" w:hAnsi="Garamond" w:cs="Helvetica"/>
          <w:sz w:val="24"/>
          <w:szCs w:val="24"/>
        </w:rPr>
        <w:t>melder</w:t>
      </w:r>
      <w:r w:rsidR="00462895">
        <w:rPr>
          <w:rFonts w:ascii="Garamond" w:hAnsi="Garamond" w:cs="Helvetica"/>
          <w:sz w:val="24"/>
          <w:szCs w:val="24"/>
        </w:rPr>
        <w:t>, ook nie</w:t>
      </w:r>
      <w:r w:rsidR="00A84C02">
        <w:rPr>
          <w:rFonts w:ascii="Garamond" w:hAnsi="Garamond" w:cs="Helvetica"/>
          <w:sz w:val="24"/>
          <w:szCs w:val="24"/>
        </w:rPr>
        <w:t xml:space="preserve">t voor kritiek op gemaakte beleidskeuzes </w:t>
      </w:r>
      <w:r w:rsidR="00462895">
        <w:rPr>
          <w:rFonts w:ascii="Garamond" w:hAnsi="Garamond" w:cs="Helvetica"/>
          <w:sz w:val="24"/>
          <w:szCs w:val="24"/>
        </w:rPr>
        <w:t xml:space="preserve">of </w:t>
      </w:r>
      <w:r w:rsidR="0058244E">
        <w:rPr>
          <w:rFonts w:ascii="Garamond" w:hAnsi="Garamond" w:cs="Helvetica"/>
          <w:sz w:val="24"/>
          <w:szCs w:val="24"/>
        </w:rPr>
        <w:t xml:space="preserve">voor </w:t>
      </w:r>
      <w:r w:rsidR="00462895">
        <w:rPr>
          <w:rFonts w:ascii="Garamond" w:hAnsi="Garamond" w:cs="Helvetica"/>
          <w:sz w:val="24"/>
          <w:szCs w:val="24"/>
        </w:rPr>
        <w:t>gewetensbezwaren</w:t>
      </w:r>
      <w:r w:rsidR="00A84C02">
        <w:rPr>
          <w:rFonts w:ascii="Garamond" w:hAnsi="Garamond" w:cs="Helvetica"/>
          <w:sz w:val="24"/>
          <w:szCs w:val="24"/>
        </w:rPr>
        <w:t>.</w:t>
      </w:r>
      <w:r w:rsidRPr="006E34D1">
        <w:rPr>
          <w:rFonts w:ascii="Garamond" w:hAnsi="Garamond" w:cs="Helvetica"/>
          <w:sz w:val="24"/>
          <w:szCs w:val="24"/>
        </w:rPr>
        <w:t xml:space="preserve"> </w:t>
      </w:r>
    </w:p>
    <w:p w14:paraId="18B00A1D" w14:textId="40BB9B89" w:rsidR="00282B30" w:rsidRPr="004672AB" w:rsidRDefault="00282B30" w:rsidP="00B17AE9">
      <w:pPr>
        <w:pStyle w:val="Lijstalinea"/>
        <w:widowControl w:val="0"/>
        <w:numPr>
          <w:ilvl w:val="0"/>
          <w:numId w:val="5"/>
        </w:numPr>
        <w:overflowPunct w:val="0"/>
        <w:autoSpaceDE w:val="0"/>
        <w:autoSpaceDN w:val="0"/>
        <w:adjustRightInd w:val="0"/>
        <w:spacing w:after="0" w:line="312" w:lineRule="auto"/>
        <w:ind w:right="20"/>
        <w:jc w:val="both"/>
        <w:rPr>
          <w:rFonts w:ascii="Garamond" w:hAnsi="Garamond" w:cs="Helvetica"/>
          <w:sz w:val="24"/>
          <w:szCs w:val="24"/>
        </w:rPr>
      </w:pPr>
      <w:r w:rsidRPr="004672AB">
        <w:rPr>
          <w:rFonts w:ascii="Garamond" w:hAnsi="Garamond" w:cs="Helvetica"/>
          <w:sz w:val="24"/>
          <w:szCs w:val="24"/>
        </w:rPr>
        <w:t xml:space="preserve">De </w:t>
      </w:r>
      <w:r w:rsidR="00746E3A">
        <w:rPr>
          <w:rFonts w:ascii="Garamond" w:hAnsi="Garamond" w:cs="Helvetica"/>
          <w:sz w:val="24"/>
          <w:szCs w:val="24"/>
        </w:rPr>
        <w:t>melder</w:t>
      </w:r>
      <w:r w:rsidR="00746E3A" w:rsidRPr="004672AB">
        <w:rPr>
          <w:rFonts w:ascii="Garamond" w:hAnsi="Garamond" w:cs="Helvetica"/>
          <w:sz w:val="24"/>
          <w:szCs w:val="24"/>
        </w:rPr>
        <w:t xml:space="preserve"> </w:t>
      </w:r>
      <w:r w:rsidRPr="004672AB">
        <w:rPr>
          <w:rFonts w:ascii="Garamond" w:hAnsi="Garamond" w:cs="Helvetica"/>
          <w:sz w:val="24"/>
          <w:szCs w:val="24"/>
        </w:rPr>
        <w:t xml:space="preserve">die een melding maakt van een vermoeden van een misstand </w:t>
      </w:r>
      <w:r w:rsidR="002E2618">
        <w:rPr>
          <w:rFonts w:ascii="Garamond" w:hAnsi="Garamond" w:cs="Helvetica"/>
          <w:sz w:val="24"/>
          <w:szCs w:val="24"/>
        </w:rPr>
        <w:t xml:space="preserve">of een inbreuk op het Unierecht </w:t>
      </w:r>
      <w:r w:rsidRPr="004672AB">
        <w:rPr>
          <w:rFonts w:ascii="Garamond" w:hAnsi="Garamond" w:cs="Helvetica"/>
          <w:sz w:val="24"/>
          <w:szCs w:val="24"/>
        </w:rPr>
        <w:t xml:space="preserve">dient niet uit persoonlijk gewin te handelen. </w:t>
      </w:r>
    </w:p>
    <w:p w14:paraId="3480C5D7" w14:textId="5CA27DE7" w:rsidR="00282B30" w:rsidRPr="00040FAE" w:rsidRDefault="00282B30" w:rsidP="00B17AE9">
      <w:pPr>
        <w:pStyle w:val="Lijstalinea"/>
        <w:widowControl w:val="0"/>
        <w:numPr>
          <w:ilvl w:val="0"/>
          <w:numId w:val="5"/>
        </w:numPr>
        <w:overflowPunct w:val="0"/>
        <w:autoSpaceDE w:val="0"/>
        <w:autoSpaceDN w:val="0"/>
        <w:adjustRightInd w:val="0"/>
        <w:spacing w:after="0" w:line="312" w:lineRule="auto"/>
        <w:ind w:right="240"/>
        <w:jc w:val="both"/>
        <w:rPr>
          <w:rFonts w:ascii="Garamond" w:hAnsi="Garamond" w:cs="Helvetica"/>
          <w:sz w:val="24"/>
          <w:szCs w:val="24"/>
        </w:rPr>
      </w:pPr>
      <w:r w:rsidRPr="004672AB">
        <w:rPr>
          <w:rFonts w:ascii="Garamond" w:hAnsi="Garamond" w:cs="Helvetica"/>
          <w:sz w:val="24"/>
          <w:szCs w:val="24"/>
        </w:rPr>
        <w:t xml:space="preserve">De </w:t>
      </w:r>
      <w:r w:rsidR="00746E3A">
        <w:rPr>
          <w:rFonts w:ascii="Garamond" w:hAnsi="Garamond" w:cs="Helvetica"/>
          <w:sz w:val="24"/>
          <w:szCs w:val="24"/>
        </w:rPr>
        <w:t>melder</w:t>
      </w:r>
      <w:r w:rsidR="00746E3A" w:rsidRPr="004672AB">
        <w:rPr>
          <w:rFonts w:ascii="Garamond" w:hAnsi="Garamond" w:cs="Helvetica"/>
          <w:sz w:val="24"/>
          <w:szCs w:val="24"/>
        </w:rPr>
        <w:t xml:space="preserve"> </w:t>
      </w:r>
      <w:r w:rsidRPr="004672AB">
        <w:rPr>
          <w:rFonts w:ascii="Garamond" w:hAnsi="Garamond" w:cs="Helvetica"/>
          <w:sz w:val="24"/>
          <w:szCs w:val="24"/>
        </w:rPr>
        <w:t xml:space="preserve">die een melding maakt van een misstand </w:t>
      </w:r>
      <w:r w:rsidR="002E2618">
        <w:rPr>
          <w:rFonts w:ascii="Garamond" w:hAnsi="Garamond" w:cs="Helvetica"/>
          <w:sz w:val="24"/>
          <w:szCs w:val="24"/>
        </w:rPr>
        <w:t xml:space="preserve">of een inbreuk op het Unierecht </w:t>
      </w:r>
      <w:r w:rsidRPr="004672AB">
        <w:rPr>
          <w:rFonts w:ascii="Garamond" w:hAnsi="Garamond" w:cs="Helvetica"/>
          <w:sz w:val="24"/>
          <w:szCs w:val="24"/>
        </w:rPr>
        <w:t xml:space="preserve">waar hijzelf bewust aan heeft deelgenomen, is niet gevrijwaard van sancties. </w:t>
      </w:r>
    </w:p>
    <w:p w14:paraId="67DD3883" w14:textId="77777777" w:rsidR="00B17AE9" w:rsidRDefault="00B17AE9" w:rsidP="00B17AE9">
      <w:pPr>
        <w:widowControl w:val="0"/>
        <w:kinsoku w:val="0"/>
        <w:overflowPunct w:val="0"/>
        <w:spacing w:line="312" w:lineRule="auto"/>
        <w:contextualSpacing/>
        <w:jc w:val="both"/>
        <w:textAlignment w:val="baseline"/>
        <w:rPr>
          <w:rFonts w:ascii="Garamond" w:hAnsi="Garamond" w:cs="Arial"/>
          <w:b/>
          <w:bCs/>
          <w:sz w:val="24"/>
          <w:szCs w:val="24"/>
        </w:rPr>
      </w:pPr>
    </w:p>
    <w:p w14:paraId="4B3291A3" w14:textId="052E9A2C" w:rsidR="00F22EFE" w:rsidRDefault="00C51049" w:rsidP="00B17AE9">
      <w:pPr>
        <w:widowControl w:val="0"/>
        <w:kinsoku w:val="0"/>
        <w:overflowPunct w:val="0"/>
        <w:spacing w:line="312" w:lineRule="auto"/>
        <w:contextualSpacing/>
        <w:jc w:val="both"/>
        <w:textAlignment w:val="baseline"/>
        <w:rPr>
          <w:rFonts w:ascii="Garamond" w:hAnsi="Garamond" w:cs="Arial"/>
          <w:b/>
          <w:bCs/>
          <w:sz w:val="24"/>
          <w:szCs w:val="24"/>
        </w:rPr>
      </w:pPr>
      <w:r w:rsidRPr="004672AB">
        <w:rPr>
          <w:rFonts w:ascii="Garamond" w:hAnsi="Garamond" w:cs="Arial"/>
          <w:b/>
          <w:bCs/>
          <w:sz w:val="24"/>
          <w:szCs w:val="24"/>
        </w:rPr>
        <w:t xml:space="preserve">Informatie, advies en ondersteuning </w:t>
      </w:r>
    </w:p>
    <w:p w14:paraId="6E09ED75" w14:textId="032761D5" w:rsidR="00F22EFE" w:rsidRPr="00BF5EDD" w:rsidRDefault="00BA49D2" w:rsidP="00B17AE9">
      <w:pPr>
        <w:widowControl w:val="0"/>
        <w:kinsoku w:val="0"/>
        <w:overflowPunct w:val="0"/>
        <w:spacing w:line="312" w:lineRule="auto"/>
        <w:contextualSpacing/>
        <w:jc w:val="both"/>
        <w:textAlignment w:val="baseline"/>
        <w:rPr>
          <w:rFonts w:ascii="Garamond" w:hAnsi="Garamond" w:cs="Arial"/>
          <w:bCs/>
          <w:sz w:val="24"/>
          <w:szCs w:val="24"/>
        </w:rPr>
      </w:pPr>
      <w:r w:rsidRPr="00BF5EDD">
        <w:rPr>
          <w:rFonts w:ascii="Garamond" w:hAnsi="Garamond" w:cs="Arial"/>
          <w:bCs/>
          <w:sz w:val="24"/>
          <w:szCs w:val="24"/>
        </w:rPr>
        <w:t xml:space="preserve">Artikel </w:t>
      </w:r>
      <w:r w:rsidR="00746E3A">
        <w:rPr>
          <w:rFonts w:ascii="Garamond" w:hAnsi="Garamond" w:cs="Arial"/>
          <w:bCs/>
          <w:sz w:val="24"/>
          <w:szCs w:val="24"/>
        </w:rPr>
        <w:t>2</w:t>
      </w:r>
    </w:p>
    <w:p w14:paraId="0DE79A24" w14:textId="236DB5AE" w:rsidR="00C51049" w:rsidRPr="004672AB" w:rsidRDefault="00C51049" w:rsidP="00B17AE9">
      <w:pPr>
        <w:widowControl w:val="0"/>
        <w:numPr>
          <w:ilvl w:val="0"/>
          <w:numId w:val="28"/>
        </w:numPr>
        <w:kinsoku w:val="0"/>
        <w:overflowPunct w:val="0"/>
        <w:autoSpaceDE w:val="0"/>
        <w:autoSpaceDN w:val="0"/>
        <w:adjustRightInd w:val="0"/>
        <w:spacing w:line="312" w:lineRule="auto"/>
        <w:ind w:right="288"/>
        <w:contextualSpacing/>
        <w:jc w:val="both"/>
        <w:textAlignment w:val="baseline"/>
        <w:rPr>
          <w:rFonts w:ascii="Garamond" w:hAnsi="Garamond" w:cs="Arial"/>
          <w:sz w:val="24"/>
          <w:szCs w:val="24"/>
        </w:rPr>
      </w:pPr>
      <w:r w:rsidRPr="004672AB">
        <w:rPr>
          <w:rFonts w:ascii="Garamond" w:hAnsi="Garamond" w:cs="Arial"/>
          <w:sz w:val="24"/>
          <w:szCs w:val="24"/>
        </w:rPr>
        <w:t xml:space="preserve">De </w:t>
      </w:r>
      <w:r w:rsidR="00746E3A">
        <w:rPr>
          <w:rFonts w:ascii="Garamond" w:hAnsi="Garamond" w:cs="Arial"/>
          <w:sz w:val="24"/>
          <w:szCs w:val="24"/>
        </w:rPr>
        <w:t>melder</w:t>
      </w:r>
      <w:r w:rsidR="00746E3A" w:rsidRPr="004672AB">
        <w:rPr>
          <w:rFonts w:ascii="Garamond" w:hAnsi="Garamond" w:cs="Arial"/>
          <w:sz w:val="24"/>
          <w:szCs w:val="24"/>
        </w:rPr>
        <w:t xml:space="preserve"> </w:t>
      </w:r>
      <w:r w:rsidRPr="004672AB">
        <w:rPr>
          <w:rFonts w:ascii="Garamond" w:hAnsi="Garamond" w:cs="Arial"/>
          <w:sz w:val="24"/>
          <w:szCs w:val="24"/>
        </w:rPr>
        <w:t>kan een adviseur in vertrouwen raadplegen over een vermoeden van een misstand</w:t>
      </w:r>
      <w:r w:rsidR="002E2618">
        <w:rPr>
          <w:rFonts w:ascii="Garamond" w:hAnsi="Garamond" w:cs="Arial"/>
          <w:sz w:val="24"/>
          <w:szCs w:val="24"/>
        </w:rPr>
        <w:t xml:space="preserve"> of een inbreuk op het Unierecht</w:t>
      </w:r>
      <w:r w:rsidRPr="004672AB">
        <w:rPr>
          <w:rFonts w:ascii="Garamond" w:hAnsi="Garamond" w:cs="Arial"/>
          <w:sz w:val="24"/>
          <w:szCs w:val="24"/>
        </w:rPr>
        <w:t>.</w:t>
      </w:r>
    </w:p>
    <w:p w14:paraId="09111BA4" w14:textId="42EC7B3F" w:rsidR="00C51049" w:rsidRPr="008430D6" w:rsidRDefault="00C51049" w:rsidP="00B17AE9">
      <w:pPr>
        <w:widowControl w:val="0"/>
        <w:numPr>
          <w:ilvl w:val="0"/>
          <w:numId w:val="28"/>
        </w:numPr>
        <w:kinsoku w:val="0"/>
        <w:overflowPunct w:val="0"/>
        <w:autoSpaceDE w:val="0"/>
        <w:autoSpaceDN w:val="0"/>
        <w:adjustRightInd w:val="0"/>
        <w:spacing w:line="312" w:lineRule="auto"/>
        <w:ind w:right="72"/>
        <w:contextualSpacing/>
        <w:jc w:val="both"/>
        <w:textAlignment w:val="baseline"/>
        <w:rPr>
          <w:rFonts w:ascii="Garamond" w:hAnsi="Garamond" w:cs="Arial"/>
          <w:sz w:val="24"/>
          <w:szCs w:val="24"/>
        </w:rPr>
      </w:pPr>
      <w:r w:rsidRPr="004672AB">
        <w:rPr>
          <w:rFonts w:ascii="Garamond" w:hAnsi="Garamond" w:cs="Arial"/>
          <w:sz w:val="24"/>
          <w:szCs w:val="24"/>
        </w:rPr>
        <w:t xml:space="preserve">In overeenstemming met lid 1 kan de </w:t>
      </w:r>
      <w:r w:rsidR="00746E3A">
        <w:rPr>
          <w:rFonts w:ascii="Garamond" w:hAnsi="Garamond" w:cs="Arial"/>
          <w:sz w:val="24"/>
          <w:szCs w:val="24"/>
        </w:rPr>
        <w:t>melder</w:t>
      </w:r>
      <w:r w:rsidR="00746E3A" w:rsidRPr="004672AB">
        <w:rPr>
          <w:rFonts w:ascii="Garamond" w:hAnsi="Garamond" w:cs="Arial"/>
          <w:sz w:val="24"/>
          <w:szCs w:val="24"/>
        </w:rPr>
        <w:t xml:space="preserve"> </w:t>
      </w:r>
      <w:r w:rsidRPr="004672AB">
        <w:rPr>
          <w:rFonts w:ascii="Garamond" w:hAnsi="Garamond" w:cs="Arial"/>
          <w:sz w:val="24"/>
          <w:szCs w:val="24"/>
        </w:rPr>
        <w:t xml:space="preserve">de vertrouwenspersoon </w:t>
      </w:r>
      <w:r w:rsidR="00565F0E">
        <w:rPr>
          <w:rFonts w:ascii="Garamond" w:hAnsi="Garamond" w:cs="Arial"/>
          <w:sz w:val="24"/>
          <w:szCs w:val="24"/>
        </w:rPr>
        <w:t xml:space="preserve">integriteit </w:t>
      </w:r>
      <w:r w:rsidRPr="004672AB">
        <w:rPr>
          <w:rFonts w:ascii="Garamond" w:hAnsi="Garamond" w:cs="Arial"/>
          <w:sz w:val="24"/>
          <w:szCs w:val="24"/>
        </w:rPr>
        <w:t xml:space="preserve">verzoeken om informatie, advies en ondersteuning inzake het vermoeden van een </w:t>
      </w:r>
      <w:r w:rsidRPr="008430D6">
        <w:rPr>
          <w:rFonts w:ascii="Garamond" w:hAnsi="Garamond" w:cs="Arial"/>
          <w:sz w:val="24"/>
          <w:szCs w:val="24"/>
        </w:rPr>
        <w:t>misstand</w:t>
      </w:r>
      <w:r w:rsidR="002E2618" w:rsidRPr="008430D6">
        <w:rPr>
          <w:rFonts w:ascii="Garamond" w:hAnsi="Garamond" w:cs="Arial"/>
          <w:sz w:val="24"/>
          <w:szCs w:val="24"/>
        </w:rPr>
        <w:t xml:space="preserve"> of een inbreuk op het Unierecht</w:t>
      </w:r>
      <w:r w:rsidRPr="008430D6">
        <w:rPr>
          <w:rFonts w:ascii="Garamond" w:hAnsi="Garamond" w:cs="Arial"/>
          <w:sz w:val="24"/>
          <w:szCs w:val="24"/>
        </w:rPr>
        <w:t>.</w:t>
      </w:r>
    </w:p>
    <w:p w14:paraId="705E1DC5" w14:textId="1B3A9B5B" w:rsidR="00C51049" w:rsidRPr="008430D6" w:rsidRDefault="00C51049" w:rsidP="00B17AE9">
      <w:pPr>
        <w:widowControl w:val="0"/>
        <w:numPr>
          <w:ilvl w:val="0"/>
          <w:numId w:val="28"/>
        </w:numPr>
        <w:kinsoku w:val="0"/>
        <w:overflowPunct w:val="0"/>
        <w:autoSpaceDE w:val="0"/>
        <w:autoSpaceDN w:val="0"/>
        <w:adjustRightInd w:val="0"/>
        <w:spacing w:line="312" w:lineRule="auto"/>
        <w:ind w:right="432"/>
        <w:contextualSpacing/>
        <w:jc w:val="both"/>
        <w:textAlignment w:val="baseline"/>
        <w:rPr>
          <w:rFonts w:ascii="Garamond" w:hAnsi="Garamond" w:cs="Arial"/>
          <w:sz w:val="24"/>
          <w:szCs w:val="24"/>
        </w:rPr>
      </w:pPr>
      <w:r w:rsidRPr="008430D6">
        <w:rPr>
          <w:rFonts w:ascii="Garamond" w:hAnsi="Garamond" w:cs="Arial"/>
          <w:sz w:val="24"/>
          <w:szCs w:val="24"/>
        </w:rPr>
        <w:t xml:space="preserve">In overeenstemming met lid 1 kan de </w:t>
      </w:r>
      <w:r w:rsidR="002C04C5">
        <w:rPr>
          <w:rFonts w:ascii="Garamond" w:hAnsi="Garamond" w:cs="Arial"/>
          <w:sz w:val="24"/>
          <w:szCs w:val="24"/>
        </w:rPr>
        <w:t>melder</w:t>
      </w:r>
      <w:r w:rsidR="002C04C5" w:rsidRPr="008430D6">
        <w:rPr>
          <w:rFonts w:ascii="Garamond" w:hAnsi="Garamond" w:cs="Arial"/>
          <w:sz w:val="24"/>
          <w:szCs w:val="24"/>
        </w:rPr>
        <w:t xml:space="preserve"> </w:t>
      </w:r>
      <w:r w:rsidR="00E45886" w:rsidRPr="008430D6">
        <w:rPr>
          <w:rFonts w:ascii="Garamond" w:hAnsi="Garamond" w:cs="Arial"/>
          <w:sz w:val="24"/>
          <w:szCs w:val="24"/>
        </w:rPr>
        <w:t>e</w:t>
      </w:r>
      <w:r w:rsidR="003203AD" w:rsidRPr="008430D6">
        <w:rPr>
          <w:rFonts w:ascii="Garamond" w:hAnsi="Garamond" w:cs="Arial"/>
          <w:bCs/>
          <w:sz w:val="24"/>
          <w:szCs w:val="24"/>
        </w:rPr>
        <w:t xml:space="preserve">en beroep doen op de adviestaak </w:t>
      </w:r>
      <w:r w:rsidR="00E45886" w:rsidRPr="008430D6">
        <w:rPr>
          <w:rFonts w:ascii="Garamond" w:hAnsi="Garamond" w:cs="Arial"/>
          <w:sz w:val="24"/>
          <w:szCs w:val="24"/>
        </w:rPr>
        <w:t>van het Huis</w:t>
      </w:r>
      <w:r w:rsidR="00E45886" w:rsidRPr="008430D6">
        <w:rPr>
          <w:rFonts w:ascii="Garamond" w:hAnsi="Garamond" w:cs="Arial"/>
          <w:bCs/>
          <w:sz w:val="24"/>
          <w:szCs w:val="24"/>
        </w:rPr>
        <w:t xml:space="preserve">, </w:t>
      </w:r>
      <w:r w:rsidR="00707606" w:rsidRPr="008430D6">
        <w:rPr>
          <w:rFonts w:ascii="Garamond" w:hAnsi="Garamond" w:cs="Arial"/>
          <w:bCs/>
          <w:sz w:val="24"/>
          <w:szCs w:val="24"/>
        </w:rPr>
        <w:t>bijvoorbeeld</w:t>
      </w:r>
      <w:r w:rsidR="003203AD" w:rsidRPr="008430D6">
        <w:rPr>
          <w:rFonts w:ascii="Garamond" w:hAnsi="Garamond" w:cs="Arial"/>
          <w:bCs/>
          <w:sz w:val="24"/>
          <w:szCs w:val="24"/>
        </w:rPr>
        <w:t xml:space="preserve"> </w:t>
      </w:r>
      <w:r w:rsidR="00707606" w:rsidRPr="008430D6">
        <w:rPr>
          <w:rFonts w:ascii="Garamond" w:hAnsi="Garamond" w:cs="Arial"/>
          <w:bCs/>
          <w:sz w:val="24"/>
          <w:szCs w:val="24"/>
        </w:rPr>
        <w:t>een</w:t>
      </w:r>
      <w:r w:rsidR="003203AD" w:rsidRPr="008430D6">
        <w:rPr>
          <w:rFonts w:ascii="Garamond" w:hAnsi="Garamond" w:cs="Arial"/>
          <w:b/>
          <w:bCs/>
          <w:sz w:val="24"/>
          <w:szCs w:val="24"/>
        </w:rPr>
        <w:t xml:space="preserve"> </w:t>
      </w:r>
      <w:r w:rsidR="00707606" w:rsidRPr="008430D6">
        <w:rPr>
          <w:rFonts w:ascii="Garamond" w:hAnsi="Garamond" w:cs="Arial"/>
          <w:sz w:val="24"/>
          <w:szCs w:val="24"/>
        </w:rPr>
        <w:t>verzoek</w:t>
      </w:r>
      <w:r w:rsidRPr="008430D6">
        <w:rPr>
          <w:rFonts w:ascii="Garamond" w:hAnsi="Garamond" w:cs="Arial"/>
          <w:sz w:val="24"/>
          <w:szCs w:val="24"/>
        </w:rPr>
        <w:t xml:space="preserve"> om informatie, advies en ondersteuning inzake het vermoeden van een misstand</w:t>
      </w:r>
      <w:r w:rsidR="002E2618" w:rsidRPr="008430D6">
        <w:rPr>
          <w:rFonts w:ascii="Garamond" w:hAnsi="Garamond" w:cs="Arial"/>
          <w:sz w:val="24"/>
          <w:szCs w:val="24"/>
        </w:rPr>
        <w:t xml:space="preserve"> of een inbreuk op het Unierecht.</w:t>
      </w:r>
    </w:p>
    <w:p w14:paraId="65A8FB6F" w14:textId="77777777" w:rsidR="00C51049" w:rsidRPr="004672AB" w:rsidRDefault="00C51049" w:rsidP="00B17AE9">
      <w:pPr>
        <w:widowControl w:val="0"/>
        <w:autoSpaceDE w:val="0"/>
        <w:autoSpaceDN w:val="0"/>
        <w:adjustRightInd w:val="0"/>
        <w:spacing w:line="312" w:lineRule="auto"/>
        <w:contextualSpacing/>
        <w:jc w:val="both"/>
        <w:rPr>
          <w:rFonts w:ascii="Garamond" w:hAnsi="Garamond"/>
          <w:sz w:val="24"/>
          <w:szCs w:val="24"/>
        </w:rPr>
      </w:pPr>
    </w:p>
    <w:p w14:paraId="1EC2CEAE" w14:textId="77777777" w:rsidR="00C51049" w:rsidRPr="004672AB" w:rsidRDefault="001559B9" w:rsidP="00B17AE9">
      <w:pPr>
        <w:widowControl w:val="0"/>
        <w:autoSpaceDE w:val="0"/>
        <w:autoSpaceDN w:val="0"/>
        <w:adjustRightInd w:val="0"/>
        <w:spacing w:line="312" w:lineRule="auto"/>
        <w:contextualSpacing/>
        <w:jc w:val="both"/>
        <w:rPr>
          <w:rFonts w:ascii="Garamond" w:hAnsi="Garamond"/>
          <w:b/>
          <w:sz w:val="24"/>
          <w:szCs w:val="24"/>
        </w:rPr>
      </w:pPr>
      <w:r w:rsidRPr="004672AB">
        <w:rPr>
          <w:rFonts w:ascii="Garamond" w:hAnsi="Garamond"/>
          <w:b/>
          <w:sz w:val="24"/>
          <w:szCs w:val="24"/>
        </w:rPr>
        <w:t>Interne melding</w:t>
      </w:r>
    </w:p>
    <w:p w14:paraId="327FBEA1" w14:textId="4493E305" w:rsidR="00282B30" w:rsidRPr="004672AB" w:rsidRDefault="00282B30" w:rsidP="00B17AE9">
      <w:pPr>
        <w:widowControl w:val="0"/>
        <w:autoSpaceDE w:val="0"/>
        <w:autoSpaceDN w:val="0"/>
        <w:adjustRightInd w:val="0"/>
        <w:spacing w:line="312" w:lineRule="auto"/>
        <w:ind w:left="7"/>
        <w:contextualSpacing/>
        <w:jc w:val="both"/>
        <w:rPr>
          <w:rFonts w:ascii="Garamond" w:hAnsi="Garamond"/>
          <w:sz w:val="24"/>
          <w:szCs w:val="24"/>
        </w:rPr>
      </w:pPr>
      <w:r w:rsidRPr="00BF5EDD">
        <w:rPr>
          <w:rFonts w:ascii="Garamond" w:hAnsi="Garamond" w:cs="Helvetica"/>
          <w:bCs/>
          <w:sz w:val="24"/>
          <w:szCs w:val="24"/>
        </w:rPr>
        <w:t xml:space="preserve">Artikel </w:t>
      </w:r>
      <w:r w:rsidR="00746E3A">
        <w:rPr>
          <w:rFonts w:ascii="Garamond" w:hAnsi="Garamond" w:cs="Helvetica"/>
          <w:bCs/>
          <w:sz w:val="24"/>
          <w:szCs w:val="24"/>
        </w:rPr>
        <w:t>3</w:t>
      </w:r>
    </w:p>
    <w:p w14:paraId="69C10306" w14:textId="583C57C4" w:rsidR="00282B30" w:rsidRPr="004672AB" w:rsidRDefault="00746E3A" w:rsidP="00B17AE9">
      <w:pPr>
        <w:widowControl w:val="0"/>
        <w:numPr>
          <w:ilvl w:val="0"/>
          <w:numId w:val="19"/>
        </w:numPr>
        <w:overflowPunct w:val="0"/>
        <w:autoSpaceDE w:val="0"/>
        <w:autoSpaceDN w:val="0"/>
        <w:adjustRightInd w:val="0"/>
        <w:spacing w:line="312" w:lineRule="auto"/>
        <w:ind w:right="740"/>
        <w:contextualSpacing/>
        <w:jc w:val="both"/>
        <w:rPr>
          <w:rFonts w:ascii="Garamond" w:hAnsi="Garamond" w:cs="Helvetica"/>
          <w:b/>
          <w:bCs/>
          <w:sz w:val="24"/>
          <w:szCs w:val="24"/>
        </w:rPr>
      </w:pPr>
      <w:r>
        <w:rPr>
          <w:rFonts w:ascii="Garamond" w:hAnsi="Garamond" w:cs="Helvetica"/>
          <w:sz w:val="24"/>
          <w:szCs w:val="24"/>
        </w:rPr>
        <w:t xml:space="preserve">Melder </w:t>
      </w:r>
      <w:r w:rsidR="001225E2">
        <w:rPr>
          <w:rFonts w:ascii="Garamond" w:hAnsi="Garamond" w:cs="Helvetica"/>
          <w:sz w:val="24"/>
          <w:szCs w:val="24"/>
        </w:rPr>
        <w:t xml:space="preserve">kan </w:t>
      </w:r>
      <w:r w:rsidR="00282B30" w:rsidRPr="004672AB">
        <w:rPr>
          <w:rFonts w:ascii="Garamond" w:hAnsi="Garamond" w:cs="Helvetica"/>
          <w:sz w:val="24"/>
          <w:szCs w:val="24"/>
        </w:rPr>
        <w:t xml:space="preserve">een vermoeden van een misstand </w:t>
      </w:r>
      <w:r w:rsidR="002E2618">
        <w:rPr>
          <w:rFonts w:ascii="Garamond" w:hAnsi="Garamond" w:cs="Arial"/>
          <w:sz w:val="24"/>
          <w:szCs w:val="24"/>
        </w:rPr>
        <w:t xml:space="preserve">of een inbreuk op het Unierecht </w:t>
      </w:r>
      <w:r w:rsidR="00282B30" w:rsidRPr="004672AB">
        <w:rPr>
          <w:rFonts w:ascii="Garamond" w:hAnsi="Garamond" w:cs="Helvetica"/>
          <w:sz w:val="24"/>
          <w:szCs w:val="24"/>
        </w:rPr>
        <w:t>intern</w:t>
      </w:r>
      <w:r w:rsidR="001225E2">
        <w:rPr>
          <w:rFonts w:ascii="Garamond" w:hAnsi="Garamond" w:cs="Helvetica"/>
          <w:sz w:val="24"/>
          <w:szCs w:val="24"/>
        </w:rPr>
        <w:t xml:space="preserve"> melden</w:t>
      </w:r>
      <w:r w:rsidR="008F51EF">
        <w:rPr>
          <w:rFonts w:ascii="Garamond" w:hAnsi="Garamond" w:cs="Helvetica"/>
          <w:sz w:val="24"/>
          <w:szCs w:val="24"/>
        </w:rPr>
        <w:t>:</w:t>
      </w:r>
      <w:r w:rsidR="00282B30" w:rsidRPr="004672AB">
        <w:rPr>
          <w:rFonts w:ascii="Garamond" w:hAnsi="Garamond" w:cs="Helvetica"/>
          <w:sz w:val="24"/>
          <w:szCs w:val="24"/>
        </w:rPr>
        <w:t xml:space="preserve"> </w:t>
      </w:r>
    </w:p>
    <w:p w14:paraId="2C9DE389" w14:textId="59481DBE" w:rsidR="00282B30" w:rsidRPr="004672AB" w:rsidRDefault="00282B30" w:rsidP="00B17AE9">
      <w:pPr>
        <w:pStyle w:val="Lijstalinea"/>
        <w:widowControl w:val="0"/>
        <w:numPr>
          <w:ilvl w:val="0"/>
          <w:numId w:val="11"/>
        </w:numPr>
        <w:overflowPunct w:val="0"/>
        <w:autoSpaceDE w:val="0"/>
        <w:autoSpaceDN w:val="0"/>
        <w:adjustRightInd w:val="0"/>
        <w:spacing w:after="0" w:line="312" w:lineRule="auto"/>
        <w:ind w:left="1068"/>
        <w:jc w:val="both"/>
        <w:rPr>
          <w:rFonts w:ascii="Garamond" w:hAnsi="Garamond" w:cs="Helvetica"/>
          <w:b/>
          <w:bCs/>
          <w:sz w:val="24"/>
          <w:szCs w:val="24"/>
        </w:rPr>
      </w:pPr>
      <w:r w:rsidRPr="004672AB">
        <w:rPr>
          <w:rFonts w:ascii="Garamond" w:hAnsi="Garamond" w:cs="Helvetica"/>
          <w:sz w:val="24"/>
          <w:szCs w:val="24"/>
        </w:rPr>
        <w:t xml:space="preserve"> </w:t>
      </w:r>
      <w:r w:rsidRPr="004672AB">
        <w:rPr>
          <w:rFonts w:ascii="Garamond" w:hAnsi="Garamond" w:cs="Helvetica"/>
          <w:sz w:val="24"/>
          <w:szCs w:val="24"/>
        </w:rPr>
        <w:tab/>
      </w:r>
      <w:r w:rsidR="00820274">
        <w:rPr>
          <w:rFonts w:ascii="Garamond" w:hAnsi="Garamond" w:cs="Helvetica"/>
          <w:sz w:val="24"/>
          <w:szCs w:val="24"/>
        </w:rPr>
        <w:t>b</w:t>
      </w:r>
      <w:r w:rsidRPr="004672AB">
        <w:rPr>
          <w:rFonts w:ascii="Garamond" w:hAnsi="Garamond" w:cs="Helvetica"/>
          <w:sz w:val="24"/>
          <w:szCs w:val="24"/>
        </w:rPr>
        <w:t xml:space="preserve">ij het bevoegd gezag </w:t>
      </w:r>
      <w:r w:rsidR="004E5AE9">
        <w:rPr>
          <w:rFonts w:ascii="Garamond" w:hAnsi="Garamond" w:cs="Helvetica"/>
          <w:sz w:val="24"/>
          <w:szCs w:val="24"/>
        </w:rPr>
        <w:t xml:space="preserve">of samenwerkingsverband </w:t>
      </w:r>
      <w:r w:rsidRPr="004672AB">
        <w:rPr>
          <w:rFonts w:ascii="Garamond" w:hAnsi="Garamond" w:cs="Helvetica"/>
          <w:sz w:val="24"/>
          <w:szCs w:val="24"/>
        </w:rPr>
        <w:t>of</w:t>
      </w:r>
      <w:r w:rsidR="00820274">
        <w:rPr>
          <w:rFonts w:ascii="Garamond" w:hAnsi="Garamond" w:cs="Helvetica"/>
          <w:sz w:val="24"/>
          <w:szCs w:val="24"/>
        </w:rPr>
        <w:t>;</w:t>
      </w:r>
      <w:r w:rsidRPr="004672AB">
        <w:rPr>
          <w:rFonts w:ascii="Garamond" w:hAnsi="Garamond" w:cs="Helvetica"/>
          <w:sz w:val="24"/>
          <w:szCs w:val="24"/>
        </w:rPr>
        <w:t xml:space="preserve"> </w:t>
      </w:r>
    </w:p>
    <w:p w14:paraId="402EB6E4" w14:textId="66AC20B4" w:rsidR="00282B30" w:rsidRPr="004672AB" w:rsidRDefault="00282B30" w:rsidP="00B17AE9">
      <w:pPr>
        <w:widowControl w:val="0"/>
        <w:overflowPunct w:val="0"/>
        <w:autoSpaceDE w:val="0"/>
        <w:autoSpaceDN w:val="0"/>
        <w:adjustRightInd w:val="0"/>
        <w:spacing w:line="312" w:lineRule="auto"/>
        <w:ind w:left="1416" w:right="820" w:hanging="708"/>
        <w:contextualSpacing/>
        <w:jc w:val="both"/>
        <w:rPr>
          <w:rFonts w:ascii="Garamond" w:hAnsi="Garamond" w:cs="Helvetica"/>
          <w:b/>
          <w:bCs/>
          <w:sz w:val="24"/>
          <w:szCs w:val="24"/>
        </w:rPr>
      </w:pPr>
      <w:r w:rsidRPr="004672AB">
        <w:rPr>
          <w:rFonts w:ascii="Garamond" w:hAnsi="Garamond" w:cs="Helvetica"/>
          <w:sz w:val="24"/>
          <w:szCs w:val="24"/>
        </w:rPr>
        <w:t>b.</w:t>
      </w:r>
      <w:r w:rsidRPr="004672AB">
        <w:rPr>
          <w:rFonts w:ascii="Garamond" w:hAnsi="Garamond" w:cs="Helvetica"/>
          <w:sz w:val="24"/>
          <w:szCs w:val="24"/>
        </w:rPr>
        <w:tab/>
      </w:r>
      <w:r w:rsidR="00AB46E1">
        <w:rPr>
          <w:rFonts w:ascii="Garamond" w:hAnsi="Garamond" w:cs="Helvetica"/>
          <w:sz w:val="24"/>
          <w:szCs w:val="24"/>
        </w:rPr>
        <w:t>i</w:t>
      </w:r>
      <w:r w:rsidRPr="004672AB">
        <w:rPr>
          <w:rFonts w:ascii="Garamond" w:hAnsi="Garamond" w:cs="Helvetica"/>
          <w:sz w:val="24"/>
          <w:szCs w:val="24"/>
        </w:rPr>
        <w:t xml:space="preserve">ndien het vermoeden van een misstand het bevoegd gezag </w:t>
      </w:r>
      <w:r w:rsidR="004E5AE9">
        <w:rPr>
          <w:rFonts w:ascii="Garamond" w:hAnsi="Garamond" w:cs="Helvetica"/>
          <w:sz w:val="24"/>
          <w:szCs w:val="24"/>
        </w:rPr>
        <w:t xml:space="preserve">of samenwerkingsverband </w:t>
      </w:r>
      <w:r w:rsidRPr="004672AB">
        <w:rPr>
          <w:rFonts w:ascii="Garamond" w:hAnsi="Garamond" w:cs="Helvetica"/>
          <w:sz w:val="24"/>
          <w:szCs w:val="24"/>
        </w:rPr>
        <w:t>regardeert</w:t>
      </w:r>
      <w:r w:rsidR="00AB46E1">
        <w:rPr>
          <w:rFonts w:ascii="Garamond" w:hAnsi="Garamond" w:cs="Helvetica"/>
          <w:sz w:val="24"/>
          <w:szCs w:val="24"/>
        </w:rPr>
        <w:t>,</w:t>
      </w:r>
      <w:r w:rsidRPr="004672AB">
        <w:rPr>
          <w:rFonts w:ascii="Garamond" w:hAnsi="Garamond" w:cs="Helvetica"/>
          <w:sz w:val="24"/>
          <w:szCs w:val="24"/>
        </w:rPr>
        <w:t xml:space="preserve"> bij de</w:t>
      </w:r>
      <w:r w:rsidR="00AB46E1">
        <w:rPr>
          <w:rFonts w:ascii="Garamond" w:hAnsi="Garamond" w:cs="Helvetica"/>
          <w:sz w:val="24"/>
          <w:szCs w:val="24"/>
        </w:rPr>
        <w:t xml:space="preserve"> </w:t>
      </w:r>
      <w:r w:rsidR="004E5AE9">
        <w:rPr>
          <w:rFonts w:ascii="Garamond" w:hAnsi="Garamond" w:cs="Helvetica"/>
          <w:sz w:val="24"/>
          <w:szCs w:val="24"/>
        </w:rPr>
        <w:t xml:space="preserve">intern </w:t>
      </w:r>
      <w:r w:rsidRPr="004672AB">
        <w:rPr>
          <w:rFonts w:ascii="Garamond" w:hAnsi="Garamond" w:cs="Helvetica"/>
          <w:sz w:val="24"/>
          <w:szCs w:val="24"/>
        </w:rPr>
        <w:t>toezichthouder</w:t>
      </w:r>
      <w:r w:rsidR="00820274">
        <w:rPr>
          <w:rFonts w:ascii="Garamond" w:hAnsi="Garamond" w:cs="Helvetica"/>
          <w:sz w:val="24"/>
          <w:szCs w:val="24"/>
        </w:rPr>
        <w:t>;</w:t>
      </w:r>
    </w:p>
    <w:p w14:paraId="5B2B248A" w14:textId="30AF39F3" w:rsidR="00467BAB" w:rsidRDefault="00282B30" w:rsidP="00B17AE9">
      <w:pPr>
        <w:widowControl w:val="0"/>
        <w:overflowPunct w:val="0"/>
        <w:autoSpaceDE w:val="0"/>
        <w:autoSpaceDN w:val="0"/>
        <w:adjustRightInd w:val="0"/>
        <w:spacing w:line="312" w:lineRule="auto"/>
        <w:ind w:left="708" w:right="40"/>
        <w:contextualSpacing/>
        <w:jc w:val="both"/>
        <w:rPr>
          <w:rFonts w:ascii="Garamond" w:hAnsi="Garamond" w:cs="Helvetica"/>
          <w:sz w:val="24"/>
          <w:szCs w:val="24"/>
        </w:rPr>
      </w:pPr>
      <w:r w:rsidRPr="004672AB">
        <w:rPr>
          <w:rFonts w:ascii="Garamond" w:hAnsi="Garamond" w:cs="Helvetica"/>
          <w:sz w:val="24"/>
          <w:szCs w:val="24"/>
        </w:rPr>
        <w:t>c.</w:t>
      </w:r>
      <w:r w:rsidRPr="004672AB">
        <w:rPr>
          <w:rFonts w:ascii="Garamond" w:hAnsi="Garamond" w:cs="Helvetica"/>
          <w:sz w:val="24"/>
          <w:szCs w:val="24"/>
        </w:rPr>
        <w:tab/>
      </w:r>
      <w:r w:rsidR="00820274">
        <w:rPr>
          <w:rFonts w:ascii="Garamond" w:hAnsi="Garamond" w:cs="Helvetica"/>
          <w:sz w:val="24"/>
          <w:szCs w:val="24"/>
        </w:rPr>
        <w:t>b</w:t>
      </w:r>
      <w:r w:rsidRPr="004672AB">
        <w:rPr>
          <w:rFonts w:ascii="Garamond" w:hAnsi="Garamond" w:cs="Helvetica"/>
          <w:sz w:val="24"/>
          <w:szCs w:val="24"/>
        </w:rPr>
        <w:t xml:space="preserve">ij een vertrouwenspersoon integriteit. </w:t>
      </w:r>
    </w:p>
    <w:p w14:paraId="2125A890" w14:textId="01777701" w:rsidR="00282B30" w:rsidRPr="004672AB" w:rsidRDefault="00282B30" w:rsidP="00B17AE9">
      <w:pPr>
        <w:widowControl w:val="0"/>
        <w:overflowPunct w:val="0"/>
        <w:autoSpaceDE w:val="0"/>
        <w:autoSpaceDN w:val="0"/>
        <w:adjustRightInd w:val="0"/>
        <w:spacing w:line="312" w:lineRule="auto"/>
        <w:ind w:left="708" w:right="40"/>
        <w:contextualSpacing/>
        <w:jc w:val="both"/>
        <w:rPr>
          <w:rFonts w:ascii="Garamond" w:hAnsi="Garamond" w:cs="Helvetica"/>
          <w:b/>
          <w:bCs/>
          <w:sz w:val="24"/>
          <w:szCs w:val="24"/>
        </w:rPr>
      </w:pPr>
      <w:r w:rsidRPr="004672AB">
        <w:rPr>
          <w:rFonts w:ascii="Garamond" w:hAnsi="Garamond" w:cs="Helvetica"/>
          <w:sz w:val="24"/>
          <w:szCs w:val="24"/>
        </w:rPr>
        <w:t>Melding aan de vertrouwenspersoon integriteit</w:t>
      </w:r>
      <w:r w:rsidR="00AB46E1">
        <w:rPr>
          <w:rFonts w:ascii="Garamond" w:hAnsi="Garamond" w:cs="Helvetica"/>
          <w:sz w:val="24"/>
          <w:szCs w:val="24"/>
        </w:rPr>
        <w:t xml:space="preserve"> </w:t>
      </w:r>
      <w:r w:rsidRPr="004672AB">
        <w:rPr>
          <w:rFonts w:ascii="Garamond" w:hAnsi="Garamond" w:cs="Helvetica"/>
          <w:sz w:val="24"/>
          <w:szCs w:val="24"/>
        </w:rPr>
        <w:t xml:space="preserve">kan </w:t>
      </w:r>
      <w:r w:rsidR="008F51EF">
        <w:rPr>
          <w:rFonts w:ascii="Garamond" w:hAnsi="Garamond" w:cs="Helvetica"/>
          <w:sz w:val="24"/>
          <w:szCs w:val="24"/>
        </w:rPr>
        <w:t xml:space="preserve">ook </w:t>
      </w:r>
      <w:r w:rsidRPr="004672AB">
        <w:rPr>
          <w:rFonts w:ascii="Garamond" w:hAnsi="Garamond" w:cs="Helvetica"/>
          <w:sz w:val="24"/>
          <w:szCs w:val="24"/>
        </w:rPr>
        <w:t xml:space="preserve">plaatsvinden naast melding aan het bevoegd gezag of </w:t>
      </w:r>
      <w:r w:rsidR="004E5AE9">
        <w:rPr>
          <w:rFonts w:ascii="Garamond" w:hAnsi="Garamond" w:cs="Helvetica"/>
          <w:sz w:val="24"/>
          <w:szCs w:val="24"/>
        </w:rPr>
        <w:t xml:space="preserve">het samenwerkingsverband dan wel diens intern </w:t>
      </w:r>
      <w:r w:rsidRPr="004672AB">
        <w:rPr>
          <w:rFonts w:ascii="Garamond" w:hAnsi="Garamond" w:cs="Helvetica"/>
          <w:sz w:val="24"/>
          <w:szCs w:val="24"/>
        </w:rPr>
        <w:t xml:space="preserve">toezichthouder. </w:t>
      </w:r>
    </w:p>
    <w:p w14:paraId="3CC05B67" w14:textId="7BD1B576" w:rsidR="00282B30" w:rsidRPr="004672AB" w:rsidRDefault="00282B30" w:rsidP="00B17AE9">
      <w:pPr>
        <w:widowControl w:val="0"/>
        <w:numPr>
          <w:ilvl w:val="0"/>
          <w:numId w:val="19"/>
        </w:numPr>
        <w:overflowPunct w:val="0"/>
        <w:autoSpaceDE w:val="0"/>
        <w:autoSpaceDN w:val="0"/>
        <w:adjustRightInd w:val="0"/>
        <w:spacing w:line="312" w:lineRule="auto"/>
        <w:ind w:right="60"/>
        <w:contextualSpacing/>
        <w:jc w:val="both"/>
        <w:rPr>
          <w:rFonts w:ascii="Garamond" w:hAnsi="Garamond" w:cs="Helvetica"/>
          <w:b/>
          <w:bCs/>
          <w:sz w:val="24"/>
          <w:szCs w:val="24"/>
        </w:rPr>
      </w:pPr>
      <w:r w:rsidRPr="004672AB">
        <w:rPr>
          <w:rFonts w:ascii="Garamond" w:hAnsi="Garamond" w:cs="Helvetica"/>
          <w:sz w:val="24"/>
          <w:szCs w:val="24"/>
        </w:rPr>
        <w:t xml:space="preserve">Indien </w:t>
      </w:r>
      <w:r w:rsidR="00746E3A">
        <w:rPr>
          <w:rFonts w:ascii="Garamond" w:hAnsi="Garamond" w:cs="Helvetica"/>
          <w:sz w:val="24"/>
          <w:szCs w:val="24"/>
        </w:rPr>
        <w:t>melder</w:t>
      </w:r>
      <w:r w:rsidR="00746E3A" w:rsidRPr="004672AB">
        <w:rPr>
          <w:rFonts w:ascii="Garamond" w:hAnsi="Garamond" w:cs="Helvetica"/>
          <w:sz w:val="24"/>
          <w:szCs w:val="24"/>
        </w:rPr>
        <w:t xml:space="preserve"> </w:t>
      </w:r>
      <w:r w:rsidRPr="004672AB">
        <w:rPr>
          <w:rFonts w:ascii="Garamond" w:hAnsi="Garamond" w:cs="Helvetica"/>
          <w:sz w:val="24"/>
          <w:szCs w:val="24"/>
        </w:rPr>
        <w:t xml:space="preserve">het vermoeden </w:t>
      </w:r>
      <w:r w:rsidR="003A231D" w:rsidRPr="004672AB">
        <w:rPr>
          <w:rFonts w:ascii="Garamond" w:hAnsi="Garamond" w:cs="Helvetica"/>
          <w:sz w:val="24"/>
          <w:szCs w:val="24"/>
        </w:rPr>
        <w:t xml:space="preserve">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Pr="004672AB">
        <w:rPr>
          <w:rFonts w:ascii="Garamond" w:hAnsi="Garamond" w:cs="Helvetica"/>
          <w:sz w:val="24"/>
          <w:szCs w:val="24"/>
        </w:rPr>
        <w:t xml:space="preserve">alleen bij de vertrouwenspersoon integriteit heeft gemeld, brengt deze </w:t>
      </w:r>
      <w:r w:rsidR="00467BAB">
        <w:rPr>
          <w:rFonts w:ascii="Garamond" w:hAnsi="Garamond" w:cs="Helvetica"/>
          <w:sz w:val="24"/>
          <w:szCs w:val="24"/>
        </w:rPr>
        <w:t>-</w:t>
      </w:r>
      <w:r w:rsidR="008F51EF">
        <w:rPr>
          <w:rFonts w:ascii="Garamond" w:hAnsi="Garamond" w:cs="Helvetica"/>
          <w:sz w:val="24"/>
          <w:szCs w:val="24"/>
        </w:rPr>
        <w:t xml:space="preserve"> met uitdrukkelijke instemming van de </w:t>
      </w:r>
      <w:r w:rsidR="00746E3A">
        <w:rPr>
          <w:rFonts w:ascii="Garamond" w:hAnsi="Garamond" w:cs="Helvetica"/>
          <w:sz w:val="24"/>
          <w:szCs w:val="24"/>
        </w:rPr>
        <w:t xml:space="preserve">melder </w:t>
      </w:r>
      <w:r w:rsidR="008F51EF">
        <w:rPr>
          <w:rFonts w:ascii="Garamond" w:hAnsi="Garamond" w:cs="Helvetica"/>
          <w:sz w:val="24"/>
          <w:szCs w:val="24"/>
        </w:rPr>
        <w:t xml:space="preserve">- </w:t>
      </w:r>
      <w:r w:rsidRPr="004672AB">
        <w:rPr>
          <w:rFonts w:ascii="Garamond" w:hAnsi="Garamond" w:cs="Helvetica"/>
          <w:sz w:val="24"/>
          <w:szCs w:val="24"/>
        </w:rPr>
        <w:t xml:space="preserve">het bevoegd gezag of </w:t>
      </w:r>
      <w:r w:rsidR="004E5AE9">
        <w:rPr>
          <w:rFonts w:ascii="Garamond" w:hAnsi="Garamond" w:cs="Helvetica"/>
          <w:sz w:val="24"/>
          <w:szCs w:val="24"/>
        </w:rPr>
        <w:t>het samenwerkingsverband dan wel diens intern</w:t>
      </w:r>
      <w:r w:rsidRPr="004672AB">
        <w:rPr>
          <w:rFonts w:ascii="Garamond" w:hAnsi="Garamond" w:cs="Helvetica"/>
          <w:sz w:val="24"/>
          <w:szCs w:val="24"/>
        </w:rPr>
        <w:t xml:space="preserve"> toezichthouder op de hoogte met vermelding van de datum waarop de </w:t>
      </w:r>
      <w:r w:rsidRPr="004672AB">
        <w:rPr>
          <w:rFonts w:ascii="Garamond" w:hAnsi="Garamond" w:cs="Helvetica"/>
          <w:sz w:val="24"/>
          <w:szCs w:val="24"/>
        </w:rPr>
        <w:lastRenderedPageBreak/>
        <w:t>melding ontvangen is</w:t>
      </w:r>
      <w:r w:rsidR="000E4E5E">
        <w:rPr>
          <w:rFonts w:ascii="Garamond" w:hAnsi="Garamond" w:cs="Helvetica"/>
          <w:sz w:val="24"/>
          <w:szCs w:val="24"/>
        </w:rPr>
        <w:t>,</w:t>
      </w:r>
      <w:r w:rsidRPr="004672AB">
        <w:rPr>
          <w:rFonts w:ascii="Garamond" w:hAnsi="Garamond" w:cs="Helvetica"/>
          <w:sz w:val="24"/>
          <w:szCs w:val="24"/>
        </w:rPr>
        <w:t xml:space="preserve"> zij het op een met </w:t>
      </w:r>
      <w:r w:rsidR="00746E3A">
        <w:rPr>
          <w:rFonts w:ascii="Garamond" w:hAnsi="Garamond" w:cs="Helvetica"/>
          <w:sz w:val="24"/>
          <w:szCs w:val="24"/>
        </w:rPr>
        <w:t>melder</w:t>
      </w:r>
      <w:r w:rsidR="00746E3A" w:rsidRPr="004672AB">
        <w:rPr>
          <w:rFonts w:ascii="Garamond" w:hAnsi="Garamond" w:cs="Helvetica"/>
          <w:sz w:val="24"/>
          <w:szCs w:val="24"/>
        </w:rPr>
        <w:t xml:space="preserve"> </w:t>
      </w:r>
      <w:r w:rsidRPr="004672AB">
        <w:rPr>
          <w:rFonts w:ascii="Garamond" w:hAnsi="Garamond" w:cs="Helvetica"/>
          <w:sz w:val="24"/>
          <w:szCs w:val="24"/>
        </w:rPr>
        <w:t xml:space="preserve">overeengekomen wijze en tijdstip. </w:t>
      </w:r>
      <w:r w:rsidR="008430D6" w:rsidRPr="008430D6">
        <w:rPr>
          <w:rFonts w:ascii="Garamond" w:hAnsi="Garamond" w:cs="Helvetica"/>
          <w:sz w:val="24"/>
          <w:szCs w:val="24"/>
        </w:rPr>
        <w:t>De identiteit van de melder moet geheim blijven, en kan alleen vrijgegeven worden mits uitdrukkelijke toestemming van de melder.</w:t>
      </w:r>
    </w:p>
    <w:p w14:paraId="3A7F5603" w14:textId="372B7398" w:rsidR="001F427F" w:rsidRPr="002F56B7" w:rsidRDefault="00282B30" w:rsidP="00B17AE9">
      <w:pPr>
        <w:widowControl w:val="0"/>
        <w:numPr>
          <w:ilvl w:val="0"/>
          <w:numId w:val="19"/>
        </w:numPr>
        <w:overflowPunct w:val="0"/>
        <w:autoSpaceDE w:val="0"/>
        <w:autoSpaceDN w:val="0"/>
        <w:adjustRightInd w:val="0"/>
        <w:spacing w:line="312" w:lineRule="auto"/>
        <w:ind w:right="60"/>
        <w:contextualSpacing/>
        <w:jc w:val="both"/>
        <w:rPr>
          <w:rFonts w:ascii="Garamond" w:hAnsi="Garamond" w:cs="Helvetica"/>
          <w:sz w:val="24"/>
          <w:szCs w:val="24"/>
        </w:rPr>
      </w:pPr>
      <w:r w:rsidRPr="002F56B7">
        <w:rPr>
          <w:rFonts w:ascii="Garamond" w:hAnsi="Garamond" w:cs="Helvetica"/>
          <w:sz w:val="24"/>
          <w:szCs w:val="24"/>
        </w:rPr>
        <w:t xml:space="preserve">Het bevoegd gezag of </w:t>
      </w:r>
      <w:r w:rsidR="004E5AE9">
        <w:rPr>
          <w:rFonts w:ascii="Garamond" w:hAnsi="Garamond" w:cs="Helvetica"/>
          <w:sz w:val="24"/>
          <w:szCs w:val="24"/>
        </w:rPr>
        <w:t>samenwerkingsverband dan wel diens intern</w:t>
      </w:r>
      <w:r w:rsidRPr="002F56B7">
        <w:rPr>
          <w:rFonts w:ascii="Garamond" w:hAnsi="Garamond" w:cs="Helvetica"/>
          <w:sz w:val="24"/>
          <w:szCs w:val="24"/>
        </w:rPr>
        <w:t xml:space="preserve"> toezichthouder legt de</w:t>
      </w:r>
      <w:r w:rsidR="003B74F5" w:rsidRPr="002F56B7">
        <w:rPr>
          <w:rFonts w:ascii="Garamond" w:hAnsi="Garamond" w:cs="Helvetica"/>
          <w:sz w:val="24"/>
          <w:szCs w:val="24"/>
        </w:rPr>
        <w:t xml:space="preserve"> schriftelijke dan</w:t>
      </w:r>
      <w:r w:rsidR="00100A14">
        <w:rPr>
          <w:rFonts w:ascii="Garamond" w:hAnsi="Garamond" w:cs="Helvetica"/>
          <w:sz w:val="24"/>
          <w:szCs w:val="24"/>
        </w:rPr>
        <w:t xml:space="preserve"> </w:t>
      </w:r>
      <w:r w:rsidR="003B74F5" w:rsidRPr="002F56B7">
        <w:rPr>
          <w:rFonts w:ascii="Garamond" w:hAnsi="Garamond" w:cs="Helvetica"/>
          <w:sz w:val="24"/>
          <w:szCs w:val="24"/>
        </w:rPr>
        <w:t xml:space="preserve">wel </w:t>
      </w:r>
      <w:r w:rsidR="009F7C48" w:rsidRPr="002F56B7">
        <w:rPr>
          <w:rFonts w:ascii="Garamond" w:hAnsi="Garamond" w:cs="Helvetica"/>
          <w:sz w:val="24"/>
          <w:szCs w:val="24"/>
        </w:rPr>
        <w:t xml:space="preserve">de </w:t>
      </w:r>
      <w:r w:rsidR="003B74F5" w:rsidRPr="002F56B7">
        <w:rPr>
          <w:rFonts w:ascii="Garamond" w:hAnsi="Garamond" w:cs="Helvetica"/>
          <w:sz w:val="24"/>
          <w:szCs w:val="24"/>
        </w:rPr>
        <w:t>mondelinge</w:t>
      </w:r>
      <w:r w:rsidRPr="002F56B7">
        <w:rPr>
          <w:rFonts w:ascii="Garamond" w:hAnsi="Garamond" w:cs="Helvetica"/>
          <w:sz w:val="24"/>
          <w:szCs w:val="24"/>
        </w:rPr>
        <w:t xml:space="preserve"> melding met de datum waarop deze</w:t>
      </w:r>
      <w:r w:rsidRPr="002F56B7">
        <w:rPr>
          <w:rFonts w:ascii="Garamond" w:hAnsi="Garamond" w:cs="Helvetica"/>
          <w:b/>
          <w:bCs/>
          <w:sz w:val="24"/>
          <w:szCs w:val="24"/>
        </w:rPr>
        <w:t xml:space="preserve"> </w:t>
      </w:r>
      <w:r w:rsidRPr="002F56B7">
        <w:rPr>
          <w:rFonts w:ascii="Garamond" w:hAnsi="Garamond" w:cs="Helvetica"/>
          <w:sz w:val="24"/>
          <w:szCs w:val="24"/>
        </w:rPr>
        <w:t>ontvangen is schriftelijk vast</w:t>
      </w:r>
      <w:r w:rsidR="009F7C48" w:rsidRPr="002F56B7">
        <w:rPr>
          <w:rFonts w:ascii="Garamond" w:hAnsi="Garamond" w:cs="Helvetica"/>
          <w:sz w:val="24"/>
          <w:szCs w:val="24"/>
        </w:rPr>
        <w:t xml:space="preserve"> in een daarvoor ingericht register</w:t>
      </w:r>
      <w:r w:rsidR="009F7C48" w:rsidRPr="002F56B7">
        <w:rPr>
          <w:rStyle w:val="Voetnootmarkering"/>
          <w:rFonts w:ascii="Garamond" w:hAnsi="Garamond" w:cs="Helvetica"/>
          <w:sz w:val="24"/>
          <w:szCs w:val="24"/>
        </w:rPr>
        <w:footnoteReference w:id="1"/>
      </w:r>
      <w:r w:rsidRPr="002F56B7">
        <w:rPr>
          <w:rFonts w:ascii="Garamond" w:hAnsi="Garamond" w:cs="Helvetica"/>
          <w:sz w:val="24"/>
          <w:szCs w:val="24"/>
        </w:rPr>
        <w:t xml:space="preserve"> en laat die vastlegging voor akkoord tekenen door </w:t>
      </w:r>
      <w:r w:rsidR="004C0701">
        <w:rPr>
          <w:rFonts w:ascii="Garamond" w:hAnsi="Garamond" w:cs="Helvetica"/>
          <w:sz w:val="24"/>
          <w:szCs w:val="24"/>
        </w:rPr>
        <w:t>de melder</w:t>
      </w:r>
      <w:r w:rsidR="004C0701" w:rsidRPr="002F56B7">
        <w:rPr>
          <w:rFonts w:ascii="Garamond" w:hAnsi="Garamond" w:cs="Helvetica"/>
          <w:sz w:val="24"/>
          <w:szCs w:val="24"/>
        </w:rPr>
        <w:t xml:space="preserve"> </w:t>
      </w:r>
      <w:r w:rsidR="00025C5C" w:rsidRPr="002F56B7">
        <w:rPr>
          <w:rFonts w:ascii="Garamond" w:hAnsi="Garamond" w:cs="Helvetica"/>
          <w:sz w:val="24"/>
          <w:szCs w:val="24"/>
        </w:rPr>
        <w:t>(</w:t>
      </w:r>
      <w:r w:rsidRPr="002F56B7">
        <w:rPr>
          <w:rFonts w:ascii="Garamond" w:hAnsi="Garamond" w:cs="Helvetica"/>
          <w:sz w:val="24"/>
          <w:szCs w:val="24"/>
        </w:rPr>
        <w:t>dan wel de vertrouwenspersoon integriteit</w:t>
      </w:r>
      <w:r w:rsidR="00025C5C" w:rsidRPr="002F56B7">
        <w:rPr>
          <w:rFonts w:ascii="Garamond" w:hAnsi="Garamond" w:cs="Helvetica"/>
          <w:sz w:val="24"/>
          <w:szCs w:val="24"/>
        </w:rPr>
        <w:t>)</w:t>
      </w:r>
      <w:r w:rsidRPr="002F56B7">
        <w:rPr>
          <w:rFonts w:ascii="Garamond" w:hAnsi="Garamond" w:cs="Helvetica"/>
          <w:sz w:val="24"/>
          <w:szCs w:val="24"/>
        </w:rPr>
        <w:t>, die daarvan een gewaarmerkt afschrift ontvangt.</w:t>
      </w:r>
    </w:p>
    <w:p w14:paraId="6B121ECE" w14:textId="3631FFF5" w:rsidR="00AC1B27" w:rsidRPr="00100A14" w:rsidRDefault="00282B30" w:rsidP="00B17AE9">
      <w:pPr>
        <w:widowControl w:val="0"/>
        <w:numPr>
          <w:ilvl w:val="0"/>
          <w:numId w:val="19"/>
        </w:numPr>
        <w:overflowPunct w:val="0"/>
        <w:autoSpaceDE w:val="0"/>
        <w:autoSpaceDN w:val="0"/>
        <w:adjustRightInd w:val="0"/>
        <w:spacing w:line="312" w:lineRule="auto"/>
        <w:ind w:right="80"/>
        <w:contextualSpacing/>
        <w:jc w:val="both"/>
        <w:rPr>
          <w:rFonts w:ascii="Garamond" w:hAnsi="Garamond" w:cs="Helvetica"/>
          <w:sz w:val="24"/>
          <w:szCs w:val="24"/>
        </w:rPr>
      </w:pPr>
      <w:r w:rsidRPr="00100A14">
        <w:rPr>
          <w:rFonts w:ascii="Garamond" w:hAnsi="Garamond" w:cs="Helvetica"/>
          <w:sz w:val="24"/>
          <w:szCs w:val="24"/>
        </w:rPr>
        <w:t xml:space="preserve">De </w:t>
      </w:r>
      <w:r w:rsidR="00CD46DD">
        <w:rPr>
          <w:rFonts w:ascii="Garamond" w:hAnsi="Garamond" w:cs="Helvetica"/>
          <w:sz w:val="24"/>
          <w:szCs w:val="24"/>
        </w:rPr>
        <w:t>melder</w:t>
      </w:r>
      <w:r w:rsidR="00CD46DD" w:rsidRPr="00100A14">
        <w:rPr>
          <w:rFonts w:ascii="Garamond" w:hAnsi="Garamond" w:cs="Helvetica"/>
          <w:sz w:val="24"/>
          <w:szCs w:val="24"/>
        </w:rPr>
        <w:t xml:space="preserve"> </w:t>
      </w:r>
      <w:r w:rsidRPr="00100A14">
        <w:rPr>
          <w:rFonts w:ascii="Garamond" w:hAnsi="Garamond" w:cs="Helvetica"/>
          <w:sz w:val="24"/>
          <w:szCs w:val="24"/>
        </w:rPr>
        <w:t xml:space="preserve">die het vermoeden van een misstand </w:t>
      </w:r>
      <w:r w:rsidR="004509B3" w:rsidRPr="00100A14">
        <w:rPr>
          <w:rFonts w:ascii="Garamond" w:hAnsi="Garamond" w:cs="Helvetica"/>
          <w:sz w:val="24"/>
          <w:szCs w:val="24"/>
        </w:rPr>
        <w:t xml:space="preserve">of </w:t>
      </w:r>
      <w:r w:rsidR="004509B3" w:rsidRPr="00100A14">
        <w:rPr>
          <w:rFonts w:ascii="Garamond" w:hAnsi="Garamond" w:cs="Arial"/>
          <w:sz w:val="24"/>
          <w:szCs w:val="24"/>
        </w:rPr>
        <w:t xml:space="preserve">een inbreuk op het Unierecht </w:t>
      </w:r>
      <w:r w:rsidRPr="00100A14">
        <w:rPr>
          <w:rFonts w:ascii="Garamond" w:hAnsi="Garamond" w:cs="Helvetica"/>
          <w:sz w:val="24"/>
          <w:szCs w:val="24"/>
        </w:rPr>
        <w:t>meldt en degene(n) aan wie het vermoeden van de misstand</w:t>
      </w:r>
      <w:r w:rsidR="004509B3" w:rsidRPr="00100A14">
        <w:rPr>
          <w:rFonts w:ascii="Garamond" w:hAnsi="Garamond" w:cs="Helvetica"/>
          <w:sz w:val="24"/>
          <w:szCs w:val="24"/>
        </w:rPr>
        <w:t xml:space="preserve"> of </w:t>
      </w:r>
      <w:r w:rsidR="004509B3" w:rsidRPr="00100A14">
        <w:rPr>
          <w:rFonts w:ascii="Garamond" w:hAnsi="Garamond" w:cs="Arial"/>
          <w:sz w:val="24"/>
          <w:szCs w:val="24"/>
        </w:rPr>
        <w:t>een inbreuk op het Unierecht</w:t>
      </w:r>
      <w:r w:rsidRPr="00100A14">
        <w:rPr>
          <w:rFonts w:ascii="Garamond" w:hAnsi="Garamond" w:cs="Helvetica"/>
          <w:sz w:val="24"/>
          <w:szCs w:val="24"/>
        </w:rPr>
        <w:t xml:space="preserve"> is gemeld, behandel</w:t>
      </w:r>
      <w:r w:rsidR="000E4E5E" w:rsidRPr="00100A14">
        <w:rPr>
          <w:rFonts w:ascii="Garamond" w:hAnsi="Garamond" w:cs="Helvetica"/>
          <w:sz w:val="24"/>
          <w:szCs w:val="24"/>
        </w:rPr>
        <w:t>en</w:t>
      </w:r>
      <w:r w:rsidRPr="00100A14">
        <w:rPr>
          <w:rFonts w:ascii="Garamond" w:hAnsi="Garamond" w:cs="Helvetica"/>
          <w:sz w:val="24"/>
          <w:szCs w:val="24"/>
        </w:rPr>
        <w:t xml:space="preserve"> de melding vertrouwelijk. Zonder toestemming van het bevoegd gezag of </w:t>
      </w:r>
      <w:r w:rsidR="004E5AE9">
        <w:rPr>
          <w:rFonts w:ascii="Garamond" w:hAnsi="Garamond" w:cs="Helvetica"/>
          <w:sz w:val="24"/>
          <w:szCs w:val="24"/>
        </w:rPr>
        <w:t>samenwerkingsverband dan wel diens intern</w:t>
      </w:r>
      <w:r w:rsidRPr="00100A14">
        <w:rPr>
          <w:rFonts w:ascii="Garamond" w:hAnsi="Garamond" w:cs="Helvetica"/>
          <w:sz w:val="24"/>
          <w:szCs w:val="24"/>
        </w:rPr>
        <w:t xml:space="preserve"> toezichthouder wordt geen informatie verschaft aan derden binnen of buiten de organisatie. Bij het verschaffen van informatie zal de identiteit van de </w:t>
      </w:r>
      <w:r w:rsidR="004C0701">
        <w:rPr>
          <w:rFonts w:ascii="Garamond" w:hAnsi="Garamond" w:cs="Helvetica"/>
          <w:sz w:val="24"/>
          <w:szCs w:val="24"/>
        </w:rPr>
        <w:t>melder</w:t>
      </w:r>
      <w:r w:rsidR="004C0701" w:rsidRPr="00100A14">
        <w:rPr>
          <w:rFonts w:ascii="Garamond" w:hAnsi="Garamond" w:cs="Helvetica"/>
          <w:sz w:val="24"/>
          <w:szCs w:val="24"/>
        </w:rPr>
        <w:t xml:space="preserve"> </w:t>
      </w:r>
      <w:r w:rsidRPr="00100A14">
        <w:rPr>
          <w:rFonts w:ascii="Garamond" w:hAnsi="Garamond" w:cs="Helvetica"/>
          <w:sz w:val="24"/>
          <w:szCs w:val="24"/>
        </w:rPr>
        <w:t xml:space="preserve">niet worden genoemd en zal de informatie zo worden verstrekt dat de anonimiteit van de </w:t>
      </w:r>
      <w:r w:rsidR="00CD46DD">
        <w:rPr>
          <w:rFonts w:ascii="Garamond" w:hAnsi="Garamond" w:cs="Helvetica"/>
          <w:sz w:val="24"/>
          <w:szCs w:val="24"/>
        </w:rPr>
        <w:t>melder</w:t>
      </w:r>
      <w:r w:rsidR="00CD46DD" w:rsidRPr="00100A14">
        <w:rPr>
          <w:rFonts w:ascii="Garamond" w:hAnsi="Garamond" w:cs="Helvetica"/>
          <w:sz w:val="24"/>
          <w:szCs w:val="24"/>
        </w:rPr>
        <w:t xml:space="preserve"> </w:t>
      </w:r>
      <w:r w:rsidRPr="00100A14">
        <w:rPr>
          <w:rFonts w:ascii="Garamond" w:hAnsi="Garamond" w:cs="Helvetica"/>
          <w:sz w:val="24"/>
          <w:szCs w:val="24"/>
        </w:rPr>
        <w:t>gewaarborgd blijft.</w:t>
      </w:r>
    </w:p>
    <w:p w14:paraId="3134ADA9" w14:textId="1009EC06" w:rsidR="00AC1B27" w:rsidRPr="00AC1B27" w:rsidRDefault="00AC1B27" w:rsidP="00B17AE9">
      <w:pPr>
        <w:widowControl w:val="0"/>
        <w:numPr>
          <w:ilvl w:val="0"/>
          <w:numId w:val="19"/>
        </w:numPr>
        <w:overflowPunct w:val="0"/>
        <w:autoSpaceDE w:val="0"/>
        <w:autoSpaceDN w:val="0"/>
        <w:adjustRightInd w:val="0"/>
        <w:spacing w:line="312" w:lineRule="auto"/>
        <w:ind w:right="80"/>
        <w:contextualSpacing/>
        <w:jc w:val="both"/>
        <w:rPr>
          <w:rFonts w:ascii="Garamond" w:hAnsi="Garamond" w:cs="Helvetica"/>
          <w:sz w:val="24"/>
          <w:szCs w:val="24"/>
        </w:rPr>
      </w:pPr>
      <w:r w:rsidRPr="00AC1B27">
        <w:rPr>
          <w:rFonts w:ascii="Garamond" w:hAnsi="Garamond" w:cs="Helvetica"/>
          <w:sz w:val="24"/>
          <w:szCs w:val="24"/>
        </w:rPr>
        <w:t xml:space="preserve">Het bevoegd gezag of </w:t>
      </w:r>
      <w:r w:rsidR="004E5AE9">
        <w:rPr>
          <w:rFonts w:ascii="Garamond" w:hAnsi="Garamond" w:cs="Helvetica"/>
          <w:sz w:val="24"/>
          <w:szCs w:val="24"/>
        </w:rPr>
        <w:t>samenwerkingsverband dan wel diens intern</w:t>
      </w:r>
      <w:r w:rsidRPr="00AC1B27">
        <w:rPr>
          <w:rFonts w:ascii="Garamond" w:hAnsi="Garamond" w:cs="Helvetica"/>
          <w:sz w:val="24"/>
          <w:szCs w:val="24"/>
        </w:rPr>
        <w:t xml:space="preserve"> toezichthouder bevestigt de ontvangst van de melding aan de vertrouwenspersoon integriteit en of de </w:t>
      </w:r>
      <w:r w:rsidR="00CD46DD">
        <w:rPr>
          <w:rFonts w:ascii="Garamond" w:hAnsi="Garamond" w:cs="Helvetica"/>
          <w:sz w:val="24"/>
          <w:szCs w:val="24"/>
        </w:rPr>
        <w:t>melder</w:t>
      </w:r>
      <w:r w:rsidR="00CD46DD" w:rsidRPr="00AC1B27">
        <w:rPr>
          <w:rFonts w:ascii="Garamond" w:hAnsi="Garamond" w:cs="Helvetica"/>
          <w:sz w:val="24"/>
          <w:szCs w:val="24"/>
        </w:rPr>
        <w:t xml:space="preserve"> </w:t>
      </w:r>
      <w:r w:rsidRPr="00AC1B27">
        <w:rPr>
          <w:rFonts w:ascii="Garamond" w:hAnsi="Garamond" w:cs="Helvetica"/>
          <w:sz w:val="24"/>
          <w:szCs w:val="24"/>
        </w:rPr>
        <w:t xml:space="preserve">uiterlijk binnen </w:t>
      </w:r>
      <w:r w:rsidR="007A69B1">
        <w:rPr>
          <w:rFonts w:ascii="Garamond" w:hAnsi="Garamond" w:cs="Helvetica"/>
          <w:sz w:val="24"/>
          <w:szCs w:val="24"/>
        </w:rPr>
        <w:t xml:space="preserve">zeven </w:t>
      </w:r>
      <w:r w:rsidR="002E2731">
        <w:rPr>
          <w:rFonts w:ascii="Garamond" w:hAnsi="Garamond" w:cs="Helvetica"/>
          <w:sz w:val="24"/>
          <w:szCs w:val="24"/>
        </w:rPr>
        <w:t>kal</w:t>
      </w:r>
      <w:r w:rsidR="005B03A3">
        <w:rPr>
          <w:rFonts w:ascii="Garamond" w:hAnsi="Garamond" w:cs="Helvetica"/>
          <w:sz w:val="24"/>
          <w:szCs w:val="24"/>
        </w:rPr>
        <w:t>e</w:t>
      </w:r>
      <w:r w:rsidR="002E2731">
        <w:rPr>
          <w:rFonts w:ascii="Garamond" w:hAnsi="Garamond" w:cs="Helvetica"/>
          <w:sz w:val="24"/>
          <w:szCs w:val="24"/>
        </w:rPr>
        <w:t>nder</w:t>
      </w:r>
      <w:r w:rsidRPr="00AC1B27">
        <w:rPr>
          <w:rFonts w:ascii="Garamond" w:hAnsi="Garamond" w:cs="Helvetica"/>
          <w:sz w:val="24"/>
          <w:szCs w:val="24"/>
        </w:rPr>
        <w:t xml:space="preserve">dagen. </w:t>
      </w:r>
    </w:p>
    <w:p w14:paraId="4CF70ABB" w14:textId="6AE8EB74" w:rsidR="001B1B44" w:rsidRPr="001B1B44" w:rsidRDefault="008E4990" w:rsidP="00B17AE9">
      <w:pPr>
        <w:widowControl w:val="0"/>
        <w:numPr>
          <w:ilvl w:val="0"/>
          <w:numId w:val="19"/>
        </w:numPr>
        <w:overflowPunct w:val="0"/>
        <w:autoSpaceDE w:val="0"/>
        <w:autoSpaceDN w:val="0"/>
        <w:adjustRightInd w:val="0"/>
        <w:spacing w:line="312" w:lineRule="auto"/>
        <w:ind w:right="80"/>
        <w:contextualSpacing/>
        <w:jc w:val="both"/>
        <w:rPr>
          <w:rFonts w:ascii="Garamond" w:hAnsi="Garamond" w:cs="Helvetica"/>
          <w:sz w:val="24"/>
          <w:szCs w:val="24"/>
        </w:rPr>
      </w:pPr>
      <w:r>
        <w:rPr>
          <w:rFonts w:ascii="Garamond" w:hAnsi="Garamond" w:cs="Helvetica"/>
          <w:sz w:val="24"/>
          <w:szCs w:val="24"/>
        </w:rPr>
        <w:t xml:space="preserve">Het bevoegd gezag </w:t>
      </w:r>
      <w:r w:rsidR="004E5AE9">
        <w:rPr>
          <w:rFonts w:ascii="Garamond" w:hAnsi="Garamond" w:cs="Helvetica"/>
          <w:sz w:val="24"/>
          <w:szCs w:val="24"/>
        </w:rPr>
        <w:t xml:space="preserve">of samenwerkingsverband </w:t>
      </w:r>
      <w:r>
        <w:rPr>
          <w:rFonts w:ascii="Garamond" w:hAnsi="Garamond" w:cs="Helvetica"/>
          <w:sz w:val="24"/>
          <w:szCs w:val="24"/>
        </w:rPr>
        <w:t>stelt</w:t>
      </w:r>
      <w:r w:rsidR="001B1B44" w:rsidRPr="001B1B44">
        <w:rPr>
          <w:rFonts w:ascii="Garamond" w:hAnsi="Garamond" w:cs="Helvetica"/>
          <w:sz w:val="24"/>
          <w:szCs w:val="24"/>
        </w:rPr>
        <w:t>, zo spoedig als redelijkerwijs mogelijk is, een onderzoek in naar het gemelde vermoeden van een misstand</w:t>
      </w:r>
      <w:r w:rsidR="004509B3">
        <w:rPr>
          <w:rFonts w:ascii="Garamond" w:hAnsi="Garamond" w:cs="Helvetica"/>
          <w:sz w:val="24"/>
          <w:szCs w:val="24"/>
        </w:rPr>
        <w:t xml:space="preserve"> of </w:t>
      </w:r>
      <w:r w:rsidR="004509B3">
        <w:rPr>
          <w:rFonts w:ascii="Garamond" w:hAnsi="Garamond" w:cs="Arial"/>
          <w:sz w:val="24"/>
          <w:szCs w:val="24"/>
        </w:rPr>
        <w:t>een inbreuk op het Unierecht</w:t>
      </w:r>
      <w:r w:rsidR="001B1B44" w:rsidRPr="001B1B44">
        <w:rPr>
          <w:rFonts w:ascii="Garamond" w:hAnsi="Garamond" w:cs="Helvetica"/>
          <w:sz w:val="24"/>
          <w:szCs w:val="24"/>
        </w:rPr>
        <w:t>, tenzij:</w:t>
      </w:r>
    </w:p>
    <w:p w14:paraId="3C6375B6" w14:textId="0477ACD2" w:rsidR="001B1B44" w:rsidRPr="001B1B44" w:rsidRDefault="008E4990" w:rsidP="00B17AE9">
      <w:pPr>
        <w:widowControl w:val="0"/>
        <w:overflowPunct w:val="0"/>
        <w:autoSpaceDE w:val="0"/>
        <w:autoSpaceDN w:val="0"/>
        <w:adjustRightInd w:val="0"/>
        <w:spacing w:line="312" w:lineRule="auto"/>
        <w:ind w:left="727" w:right="80"/>
        <w:contextualSpacing/>
        <w:jc w:val="both"/>
        <w:rPr>
          <w:rFonts w:ascii="Garamond" w:hAnsi="Garamond" w:cs="Helvetica"/>
          <w:sz w:val="24"/>
          <w:szCs w:val="24"/>
        </w:rPr>
      </w:pPr>
      <w:r>
        <w:rPr>
          <w:rFonts w:ascii="Garamond" w:hAnsi="Garamond" w:cs="Helvetica"/>
          <w:sz w:val="24"/>
          <w:szCs w:val="24"/>
        </w:rPr>
        <w:t xml:space="preserve">a. </w:t>
      </w:r>
      <w:r w:rsidR="004509B3">
        <w:rPr>
          <w:rFonts w:ascii="Garamond" w:hAnsi="Garamond" w:cs="Helvetica"/>
          <w:sz w:val="24"/>
          <w:szCs w:val="24"/>
        </w:rPr>
        <w:t>de melding</w:t>
      </w:r>
      <w:r w:rsidR="001B1B44" w:rsidRPr="001B1B44">
        <w:rPr>
          <w:rFonts w:ascii="Garamond" w:hAnsi="Garamond" w:cs="Helvetica"/>
          <w:sz w:val="24"/>
          <w:szCs w:val="24"/>
        </w:rPr>
        <w:t xml:space="preserve"> niet gebaseerd is op redelijke gronden, of</w:t>
      </w:r>
    </w:p>
    <w:p w14:paraId="4EA78F6C" w14:textId="7E2D952E" w:rsidR="001B1B44" w:rsidRPr="001B1B44" w:rsidRDefault="008E4990" w:rsidP="00B17AE9">
      <w:pPr>
        <w:widowControl w:val="0"/>
        <w:overflowPunct w:val="0"/>
        <w:autoSpaceDE w:val="0"/>
        <w:autoSpaceDN w:val="0"/>
        <w:adjustRightInd w:val="0"/>
        <w:spacing w:line="312" w:lineRule="auto"/>
        <w:ind w:left="727" w:right="80"/>
        <w:contextualSpacing/>
        <w:jc w:val="both"/>
        <w:rPr>
          <w:rFonts w:ascii="Garamond" w:hAnsi="Garamond" w:cs="Helvetica"/>
          <w:sz w:val="24"/>
          <w:szCs w:val="24"/>
        </w:rPr>
      </w:pPr>
      <w:r>
        <w:rPr>
          <w:rFonts w:ascii="Garamond" w:hAnsi="Garamond" w:cs="Helvetica"/>
          <w:sz w:val="24"/>
          <w:szCs w:val="24"/>
        </w:rPr>
        <w:t xml:space="preserve">b. </w:t>
      </w:r>
      <w:r w:rsidR="001B1B44" w:rsidRPr="001B1B44">
        <w:rPr>
          <w:rFonts w:ascii="Garamond" w:hAnsi="Garamond" w:cs="Helvetica"/>
          <w:sz w:val="24"/>
          <w:szCs w:val="24"/>
        </w:rPr>
        <w:t xml:space="preserve">op voorhand duidelijk is dat </w:t>
      </w:r>
      <w:r w:rsidR="004509B3">
        <w:rPr>
          <w:rFonts w:ascii="Garamond" w:hAnsi="Garamond" w:cs="Helvetica"/>
          <w:sz w:val="24"/>
          <w:szCs w:val="24"/>
        </w:rPr>
        <w:t>de melding</w:t>
      </w:r>
      <w:r w:rsidR="001B1B44" w:rsidRPr="001B1B44">
        <w:rPr>
          <w:rFonts w:ascii="Garamond" w:hAnsi="Garamond" w:cs="Helvetica"/>
          <w:sz w:val="24"/>
          <w:szCs w:val="24"/>
        </w:rPr>
        <w:t xml:space="preserve"> geen betrekking heeft op een vermoeden 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001B1B44" w:rsidRPr="001B1B44">
        <w:rPr>
          <w:rFonts w:ascii="Garamond" w:hAnsi="Garamond" w:cs="Helvetica"/>
          <w:sz w:val="24"/>
          <w:szCs w:val="24"/>
        </w:rPr>
        <w:t>als bedoeld in deze regeling.</w:t>
      </w:r>
    </w:p>
    <w:p w14:paraId="0D3606F1" w14:textId="2CD613FC" w:rsidR="001B1B44" w:rsidRPr="00E253E1" w:rsidRDefault="00501D7D" w:rsidP="00B17AE9">
      <w:pPr>
        <w:numPr>
          <w:ilvl w:val="0"/>
          <w:numId w:val="19"/>
        </w:numPr>
        <w:spacing w:line="312" w:lineRule="auto"/>
        <w:ind w:left="726" w:right="79" w:hanging="357"/>
        <w:contextualSpacing/>
        <w:jc w:val="both"/>
        <w:rPr>
          <w:rFonts w:ascii="Garamond" w:hAnsi="Garamond" w:cs="Helvetica"/>
          <w:sz w:val="24"/>
          <w:szCs w:val="24"/>
        </w:rPr>
      </w:pPr>
      <w:r w:rsidRPr="00501D7D">
        <w:rPr>
          <w:rFonts w:ascii="Garamond" w:hAnsi="Garamond" w:cs="Helvetica"/>
          <w:sz w:val="24"/>
          <w:szCs w:val="24"/>
        </w:rPr>
        <w:t xml:space="preserve">Indien </w:t>
      </w:r>
      <w:r>
        <w:rPr>
          <w:rFonts w:ascii="Garamond" w:hAnsi="Garamond" w:cs="Helvetica"/>
          <w:sz w:val="24"/>
          <w:szCs w:val="24"/>
        </w:rPr>
        <w:t>het bevoegd gezag</w:t>
      </w:r>
      <w:r w:rsidRPr="00501D7D">
        <w:rPr>
          <w:rFonts w:ascii="Garamond" w:hAnsi="Garamond" w:cs="Helvetica"/>
          <w:sz w:val="24"/>
          <w:szCs w:val="24"/>
        </w:rPr>
        <w:t xml:space="preserve"> </w:t>
      </w:r>
      <w:r w:rsidR="004E5AE9">
        <w:rPr>
          <w:rFonts w:ascii="Garamond" w:hAnsi="Garamond" w:cs="Helvetica"/>
          <w:sz w:val="24"/>
          <w:szCs w:val="24"/>
        </w:rPr>
        <w:t xml:space="preserve">of samenwerkingsverband </w:t>
      </w:r>
      <w:r w:rsidRPr="00501D7D">
        <w:rPr>
          <w:rFonts w:ascii="Garamond" w:hAnsi="Garamond" w:cs="Helvetica"/>
          <w:sz w:val="24"/>
          <w:szCs w:val="24"/>
        </w:rPr>
        <w:t xml:space="preserve">besluit geen onderzoek in te stellen, informeert hij de </w:t>
      </w:r>
      <w:r w:rsidR="00CD46DD">
        <w:rPr>
          <w:rFonts w:ascii="Garamond" w:hAnsi="Garamond" w:cs="Helvetica"/>
          <w:sz w:val="24"/>
          <w:szCs w:val="24"/>
        </w:rPr>
        <w:t>melder</w:t>
      </w:r>
      <w:r w:rsidR="00CD46DD" w:rsidRPr="00501D7D">
        <w:rPr>
          <w:rFonts w:ascii="Garamond" w:hAnsi="Garamond" w:cs="Helvetica"/>
          <w:sz w:val="24"/>
          <w:szCs w:val="24"/>
        </w:rPr>
        <w:t xml:space="preserve"> </w:t>
      </w:r>
      <w:r w:rsidRPr="00501D7D">
        <w:rPr>
          <w:rFonts w:ascii="Garamond" w:hAnsi="Garamond" w:cs="Helvetica"/>
          <w:sz w:val="24"/>
          <w:szCs w:val="24"/>
        </w:rPr>
        <w:t>daar binnen twee weken na de interne melding schriftelijk over. Dit besluit wordt met redenen omkleed.</w:t>
      </w:r>
      <w:r w:rsidR="00455A5C">
        <w:rPr>
          <w:rFonts w:ascii="Garamond" w:hAnsi="Garamond" w:cs="Helvetica"/>
          <w:sz w:val="24"/>
          <w:szCs w:val="24"/>
        </w:rPr>
        <w:t xml:space="preserve"> </w:t>
      </w:r>
    </w:p>
    <w:p w14:paraId="6CB503D2" w14:textId="67B04C10" w:rsidR="00E83214" w:rsidRPr="00E83214" w:rsidRDefault="00E83214" w:rsidP="00B17AE9">
      <w:pPr>
        <w:widowControl w:val="0"/>
        <w:numPr>
          <w:ilvl w:val="0"/>
          <w:numId w:val="19"/>
        </w:numPr>
        <w:overflowPunct w:val="0"/>
        <w:autoSpaceDE w:val="0"/>
        <w:autoSpaceDN w:val="0"/>
        <w:adjustRightInd w:val="0"/>
        <w:spacing w:line="312" w:lineRule="auto"/>
        <w:ind w:right="80"/>
        <w:contextualSpacing/>
        <w:jc w:val="both"/>
        <w:rPr>
          <w:rFonts w:ascii="Garamond" w:hAnsi="Garamond" w:cs="Helvetica"/>
          <w:sz w:val="24"/>
          <w:szCs w:val="24"/>
        </w:rPr>
      </w:pPr>
      <w:r>
        <w:rPr>
          <w:rFonts w:ascii="Garamond" w:hAnsi="Garamond" w:cs="Helvetica"/>
          <w:sz w:val="24"/>
          <w:szCs w:val="24"/>
        </w:rPr>
        <w:t>Indien het bevoegd gezag</w:t>
      </w:r>
      <w:r w:rsidR="004E5AE9">
        <w:rPr>
          <w:rFonts w:ascii="Garamond" w:hAnsi="Garamond" w:cs="Helvetica"/>
          <w:sz w:val="24"/>
          <w:szCs w:val="24"/>
        </w:rPr>
        <w:t xml:space="preserve"> of samenwerkingsverband </w:t>
      </w:r>
      <w:r>
        <w:rPr>
          <w:rFonts w:ascii="Garamond" w:hAnsi="Garamond" w:cs="Helvetica"/>
          <w:sz w:val="24"/>
          <w:szCs w:val="24"/>
        </w:rPr>
        <w:t xml:space="preserve">de melding </w:t>
      </w:r>
      <w:r w:rsidR="00A8101F">
        <w:rPr>
          <w:rFonts w:ascii="Garamond" w:hAnsi="Garamond" w:cs="Helvetica"/>
          <w:sz w:val="24"/>
          <w:szCs w:val="24"/>
        </w:rPr>
        <w:t xml:space="preserve">ontvankelijk </w:t>
      </w:r>
      <w:r>
        <w:rPr>
          <w:rFonts w:ascii="Garamond" w:hAnsi="Garamond" w:cs="Helvetica"/>
          <w:sz w:val="24"/>
          <w:szCs w:val="24"/>
        </w:rPr>
        <w:t xml:space="preserve">heeft verklaard, </w:t>
      </w:r>
      <w:r w:rsidRPr="00E83214">
        <w:rPr>
          <w:rFonts w:ascii="Garamond" w:hAnsi="Garamond" w:cs="Helvetica"/>
          <w:sz w:val="24"/>
          <w:szCs w:val="24"/>
        </w:rPr>
        <w:t xml:space="preserve">informeert </w:t>
      </w:r>
      <w:r>
        <w:rPr>
          <w:rFonts w:ascii="Garamond" w:hAnsi="Garamond" w:cs="Helvetica"/>
          <w:sz w:val="24"/>
          <w:szCs w:val="24"/>
        </w:rPr>
        <w:t xml:space="preserve">het bevoegd gezag </w:t>
      </w:r>
      <w:r w:rsidR="004E5AE9">
        <w:rPr>
          <w:rFonts w:ascii="Garamond" w:hAnsi="Garamond" w:cs="Helvetica"/>
          <w:sz w:val="24"/>
          <w:szCs w:val="24"/>
        </w:rPr>
        <w:t xml:space="preserve">of samenwerkingsverband </w:t>
      </w:r>
      <w:r w:rsidRPr="00E83214">
        <w:rPr>
          <w:rFonts w:ascii="Garamond" w:hAnsi="Garamond" w:cs="Helvetica"/>
          <w:sz w:val="24"/>
          <w:szCs w:val="24"/>
        </w:rPr>
        <w:t>de</w:t>
      </w:r>
      <w:r w:rsidR="000331A8">
        <w:rPr>
          <w:rFonts w:ascii="Garamond" w:hAnsi="Garamond" w:cs="Helvetica"/>
          <w:sz w:val="24"/>
          <w:szCs w:val="24"/>
        </w:rPr>
        <w:t xml:space="preserve"> </w:t>
      </w:r>
      <w:r w:rsidR="004C0701">
        <w:rPr>
          <w:rFonts w:ascii="Garamond" w:hAnsi="Garamond" w:cs="Helvetica"/>
          <w:sz w:val="24"/>
          <w:szCs w:val="24"/>
        </w:rPr>
        <w:t>melder</w:t>
      </w:r>
      <w:r w:rsidR="004C0701" w:rsidRPr="00E83214">
        <w:rPr>
          <w:rFonts w:ascii="Garamond" w:hAnsi="Garamond" w:cs="Helvetica"/>
          <w:sz w:val="24"/>
          <w:szCs w:val="24"/>
        </w:rPr>
        <w:t xml:space="preserve"> </w:t>
      </w:r>
      <w:r w:rsidRPr="00E83214">
        <w:rPr>
          <w:rFonts w:ascii="Garamond" w:hAnsi="Garamond" w:cs="Helvetica"/>
          <w:sz w:val="24"/>
          <w:szCs w:val="24"/>
        </w:rPr>
        <w:t>binnen acht weken na de melding schriftelijk over het inhoudelijk standpunt met betrekking tot het gemelde vermoeden van een missstand</w:t>
      </w:r>
      <w:r w:rsidR="001A1126">
        <w:rPr>
          <w:rFonts w:ascii="Garamond" w:hAnsi="Garamond" w:cs="Helvetica"/>
          <w:sz w:val="24"/>
          <w:szCs w:val="24"/>
        </w:rPr>
        <w:t xml:space="preserve"> of </w:t>
      </w:r>
      <w:r w:rsidR="001A1126">
        <w:rPr>
          <w:rFonts w:ascii="Garamond" w:hAnsi="Garamond" w:cs="Arial"/>
          <w:sz w:val="24"/>
          <w:szCs w:val="24"/>
        </w:rPr>
        <w:t>een inbreuk op het Unierecht</w:t>
      </w:r>
      <w:r w:rsidR="00820274">
        <w:rPr>
          <w:rFonts w:ascii="Garamond" w:hAnsi="Garamond" w:cs="Arial"/>
          <w:sz w:val="24"/>
          <w:szCs w:val="24"/>
        </w:rPr>
        <w:t>.</w:t>
      </w:r>
      <w:r w:rsidRPr="00E83214">
        <w:rPr>
          <w:rFonts w:ascii="Garamond" w:hAnsi="Garamond" w:cs="Helvetica"/>
          <w:sz w:val="24"/>
          <w:szCs w:val="24"/>
        </w:rPr>
        <w:t xml:space="preserve"> Daarbij wordt </w:t>
      </w:r>
      <w:r w:rsidRPr="00E83214">
        <w:rPr>
          <w:rFonts w:ascii="Garamond" w:hAnsi="Garamond" w:cs="Helvetica"/>
          <w:sz w:val="24"/>
          <w:szCs w:val="24"/>
        </w:rPr>
        <w:lastRenderedPageBreak/>
        <w:t xml:space="preserve">tevens aangegeven tot welke stappen de melding heeft geleid dan wel zal leiden. </w:t>
      </w:r>
    </w:p>
    <w:p w14:paraId="776078EF" w14:textId="382B4AC4" w:rsidR="00E83214" w:rsidRPr="00E83214" w:rsidRDefault="00E83214" w:rsidP="00B17AE9">
      <w:pPr>
        <w:widowControl w:val="0"/>
        <w:numPr>
          <w:ilvl w:val="0"/>
          <w:numId w:val="19"/>
        </w:numPr>
        <w:overflowPunct w:val="0"/>
        <w:autoSpaceDE w:val="0"/>
        <w:autoSpaceDN w:val="0"/>
        <w:adjustRightInd w:val="0"/>
        <w:spacing w:line="312" w:lineRule="auto"/>
        <w:ind w:right="80"/>
        <w:contextualSpacing/>
        <w:jc w:val="both"/>
        <w:rPr>
          <w:rFonts w:ascii="Garamond" w:hAnsi="Garamond" w:cs="Helvetica"/>
          <w:sz w:val="24"/>
          <w:szCs w:val="24"/>
        </w:rPr>
      </w:pPr>
      <w:r w:rsidRPr="00E83214">
        <w:rPr>
          <w:rFonts w:ascii="Garamond" w:hAnsi="Garamond" w:cs="Helvetica"/>
          <w:sz w:val="24"/>
          <w:szCs w:val="24"/>
        </w:rPr>
        <w:t xml:space="preserve">Indien duidelijk wordt dat het standpunt niet binnen de in lid </w:t>
      </w:r>
      <w:r>
        <w:rPr>
          <w:rFonts w:ascii="Garamond" w:hAnsi="Garamond" w:cs="Helvetica"/>
          <w:sz w:val="24"/>
          <w:szCs w:val="24"/>
        </w:rPr>
        <w:t>8</w:t>
      </w:r>
      <w:r w:rsidRPr="00E83214">
        <w:rPr>
          <w:rFonts w:ascii="Garamond" w:hAnsi="Garamond" w:cs="Helvetica"/>
          <w:sz w:val="24"/>
          <w:szCs w:val="24"/>
        </w:rPr>
        <w:t xml:space="preserve"> gestelde termijn kan worden gegeven, informeert </w:t>
      </w:r>
      <w:r w:rsidR="00FD623C">
        <w:rPr>
          <w:rFonts w:ascii="Garamond" w:hAnsi="Garamond" w:cs="Helvetica"/>
          <w:sz w:val="24"/>
          <w:szCs w:val="24"/>
        </w:rPr>
        <w:t>het bevoegd gezag</w:t>
      </w:r>
      <w:r w:rsidR="005022FC">
        <w:rPr>
          <w:rFonts w:ascii="Garamond" w:hAnsi="Garamond" w:cs="Helvetica"/>
          <w:sz w:val="24"/>
          <w:szCs w:val="24"/>
        </w:rPr>
        <w:t xml:space="preserve"> of samenwerkingsverband</w:t>
      </w:r>
      <w:r w:rsidR="00FD623C">
        <w:rPr>
          <w:rFonts w:ascii="Garamond" w:hAnsi="Garamond" w:cs="Helvetica"/>
          <w:sz w:val="24"/>
          <w:szCs w:val="24"/>
        </w:rPr>
        <w:t xml:space="preserve"> </w:t>
      </w:r>
      <w:r w:rsidRPr="00E83214">
        <w:rPr>
          <w:rFonts w:ascii="Garamond" w:hAnsi="Garamond" w:cs="Helvetica"/>
          <w:sz w:val="24"/>
          <w:szCs w:val="24"/>
        </w:rPr>
        <w:t xml:space="preserve">de </w:t>
      </w:r>
      <w:r w:rsidR="004C0701">
        <w:rPr>
          <w:rFonts w:ascii="Garamond" w:hAnsi="Garamond" w:cs="Helvetica"/>
          <w:sz w:val="24"/>
          <w:szCs w:val="24"/>
        </w:rPr>
        <w:t>melder</w:t>
      </w:r>
      <w:r w:rsidR="004C0701" w:rsidRPr="00E83214">
        <w:rPr>
          <w:rFonts w:ascii="Garamond" w:hAnsi="Garamond" w:cs="Helvetica"/>
          <w:sz w:val="24"/>
          <w:szCs w:val="24"/>
        </w:rPr>
        <w:t xml:space="preserve"> </w:t>
      </w:r>
      <w:r w:rsidRPr="00E83214">
        <w:rPr>
          <w:rFonts w:ascii="Garamond" w:hAnsi="Garamond" w:cs="Helvetica"/>
          <w:sz w:val="24"/>
          <w:szCs w:val="24"/>
        </w:rPr>
        <w:t xml:space="preserve">daar schriftelijk over. Daarbij wordt aangegeven binnen welke termijn de </w:t>
      </w:r>
      <w:r w:rsidR="004C0701">
        <w:rPr>
          <w:rFonts w:ascii="Garamond" w:hAnsi="Garamond" w:cs="Helvetica"/>
          <w:sz w:val="24"/>
          <w:szCs w:val="24"/>
        </w:rPr>
        <w:t>melder</w:t>
      </w:r>
      <w:r w:rsidR="004C0701" w:rsidRPr="00E83214">
        <w:rPr>
          <w:rFonts w:ascii="Garamond" w:hAnsi="Garamond" w:cs="Helvetica"/>
          <w:sz w:val="24"/>
          <w:szCs w:val="24"/>
        </w:rPr>
        <w:t xml:space="preserve"> </w:t>
      </w:r>
      <w:r w:rsidRPr="00E83214">
        <w:rPr>
          <w:rFonts w:ascii="Garamond" w:hAnsi="Garamond" w:cs="Helvetica"/>
          <w:sz w:val="24"/>
          <w:szCs w:val="24"/>
        </w:rPr>
        <w:t xml:space="preserve">het standpunt tegemoet </w:t>
      </w:r>
      <w:r w:rsidRPr="008430D6">
        <w:rPr>
          <w:rFonts w:ascii="Garamond" w:hAnsi="Garamond" w:cs="Helvetica"/>
          <w:sz w:val="24"/>
          <w:szCs w:val="24"/>
        </w:rPr>
        <w:t xml:space="preserve">kan zien. </w:t>
      </w:r>
      <w:r w:rsidR="001A1126" w:rsidRPr="008430D6">
        <w:rPr>
          <w:rFonts w:ascii="Garamond" w:hAnsi="Garamond" w:cs="Helvetica"/>
          <w:sz w:val="24"/>
          <w:szCs w:val="24"/>
        </w:rPr>
        <w:t xml:space="preserve">Binnen een termijn van maximaal drie maanden na verzending van de ontvangstbevestiging, moet het bevoegd gezag </w:t>
      </w:r>
      <w:r w:rsidR="005022FC">
        <w:rPr>
          <w:rFonts w:ascii="Garamond" w:hAnsi="Garamond" w:cs="Helvetica"/>
          <w:sz w:val="24"/>
          <w:szCs w:val="24"/>
        </w:rPr>
        <w:t xml:space="preserve">of samenwerkingsverband </w:t>
      </w:r>
      <w:r w:rsidR="001A1126" w:rsidRPr="008430D6">
        <w:rPr>
          <w:rFonts w:ascii="Garamond" w:hAnsi="Garamond" w:cs="Helvetica"/>
          <w:sz w:val="24"/>
          <w:szCs w:val="24"/>
        </w:rPr>
        <w:t>de melder informatie verstrekken over de beoordeling en hoe de melding is of wordt opgevolgd (als dit aan de orde is).</w:t>
      </w:r>
    </w:p>
    <w:p w14:paraId="4B0C6D86" w14:textId="77777777" w:rsidR="001B1B44" w:rsidRDefault="001B1B44" w:rsidP="00B17AE9">
      <w:pPr>
        <w:widowControl w:val="0"/>
        <w:overflowPunct w:val="0"/>
        <w:autoSpaceDE w:val="0"/>
        <w:autoSpaceDN w:val="0"/>
        <w:adjustRightInd w:val="0"/>
        <w:spacing w:line="312" w:lineRule="auto"/>
        <w:ind w:left="367" w:right="80"/>
        <w:contextualSpacing/>
        <w:jc w:val="both"/>
        <w:rPr>
          <w:rFonts w:ascii="Garamond" w:hAnsi="Garamond" w:cs="Helvetica"/>
          <w:sz w:val="24"/>
          <w:szCs w:val="24"/>
        </w:rPr>
      </w:pPr>
    </w:p>
    <w:p w14:paraId="1866F6CC" w14:textId="77777777" w:rsidR="00D90852" w:rsidRPr="00BF5EDD" w:rsidRDefault="001559B9" w:rsidP="00B17AE9">
      <w:pPr>
        <w:widowControl w:val="0"/>
        <w:autoSpaceDE w:val="0"/>
        <w:autoSpaceDN w:val="0"/>
        <w:adjustRightInd w:val="0"/>
        <w:spacing w:line="312" w:lineRule="auto"/>
        <w:contextualSpacing/>
        <w:jc w:val="both"/>
        <w:rPr>
          <w:rFonts w:ascii="Garamond" w:hAnsi="Garamond"/>
          <w:b/>
          <w:sz w:val="24"/>
          <w:szCs w:val="24"/>
        </w:rPr>
      </w:pPr>
      <w:r w:rsidRPr="00BF5EDD">
        <w:rPr>
          <w:rFonts w:ascii="Garamond" w:hAnsi="Garamond"/>
          <w:b/>
          <w:sz w:val="24"/>
          <w:szCs w:val="24"/>
        </w:rPr>
        <w:t>Externe melding</w:t>
      </w:r>
    </w:p>
    <w:p w14:paraId="4116A8C1" w14:textId="73E71DB5" w:rsidR="00C24675" w:rsidRDefault="00C24675" w:rsidP="00B17AE9">
      <w:pPr>
        <w:widowControl w:val="0"/>
        <w:autoSpaceDE w:val="0"/>
        <w:autoSpaceDN w:val="0"/>
        <w:adjustRightInd w:val="0"/>
        <w:spacing w:line="312" w:lineRule="auto"/>
        <w:contextualSpacing/>
        <w:jc w:val="both"/>
        <w:rPr>
          <w:rFonts w:ascii="Garamond" w:hAnsi="Garamond"/>
          <w:sz w:val="24"/>
          <w:szCs w:val="24"/>
        </w:rPr>
      </w:pPr>
      <w:r w:rsidRPr="00BF5EDD">
        <w:rPr>
          <w:rFonts w:ascii="Garamond" w:hAnsi="Garamond"/>
          <w:sz w:val="24"/>
          <w:szCs w:val="24"/>
        </w:rPr>
        <w:t xml:space="preserve">Artikel </w:t>
      </w:r>
      <w:r w:rsidR="00CD46DD">
        <w:rPr>
          <w:rFonts w:ascii="Garamond" w:hAnsi="Garamond"/>
          <w:sz w:val="24"/>
          <w:szCs w:val="24"/>
        </w:rPr>
        <w:t>4</w:t>
      </w:r>
    </w:p>
    <w:p w14:paraId="1CE6D403" w14:textId="3199E04E" w:rsidR="00B05AB7" w:rsidRDefault="009951B0" w:rsidP="00B17AE9">
      <w:pPr>
        <w:numPr>
          <w:ilvl w:val="0"/>
          <w:numId w:val="47"/>
        </w:numPr>
        <w:autoSpaceDE w:val="0"/>
        <w:autoSpaceDN w:val="0"/>
        <w:adjustRightInd w:val="0"/>
        <w:spacing w:line="312" w:lineRule="auto"/>
        <w:ind w:left="709" w:hanging="709"/>
        <w:contextualSpacing/>
        <w:jc w:val="both"/>
        <w:rPr>
          <w:rFonts w:ascii="Garamond" w:eastAsia="Calibri" w:hAnsi="Garamond" w:cs="Arial"/>
          <w:sz w:val="24"/>
          <w:szCs w:val="24"/>
          <w:lang w:eastAsia="en-US"/>
        </w:rPr>
      </w:pPr>
      <w:r>
        <w:rPr>
          <w:rFonts w:ascii="Garamond" w:eastAsia="Calibri" w:hAnsi="Garamond" w:cs="Arial"/>
          <w:sz w:val="24"/>
          <w:szCs w:val="24"/>
          <w:lang w:eastAsia="en-US"/>
        </w:rPr>
        <w:t xml:space="preserve">Indien de </w:t>
      </w:r>
      <w:r w:rsidR="002C04C5">
        <w:rPr>
          <w:rFonts w:ascii="Garamond" w:eastAsia="Calibri" w:hAnsi="Garamond" w:cs="Arial"/>
          <w:sz w:val="24"/>
          <w:szCs w:val="24"/>
          <w:lang w:eastAsia="en-US"/>
        </w:rPr>
        <w:t xml:space="preserve">melder </w:t>
      </w:r>
      <w:r>
        <w:rPr>
          <w:rFonts w:ascii="Garamond" w:eastAsia="Calibri" w:hAnsi="Garamond" w:cs="Arial"/>
          <w:sz w:val="24"/>
          <w:szCs w:val="24"/>
          <w:lang w:eastAsia="en-US"/>
        </w:rPr>
        <w:t>geen interne melding wil doen</w:t>
      </w:r>
      <w:r w:rsidR="00D878AD">
        <w:rPr>
          <w:rFonts w:ascii="Garamond" w:eastAsia="Calibri" w:hAnsi="Garamond" w:cs="Arial"/>
          <w:sz w:val="24"/>
          <w:szCs w:val="24"/>
          <w:lang w:eastAsia="en-US"/>
        </w:rPr>
        <w:t xml:space="preserve"> bij het bevoegd gezag of </w:t>
      </w:r>
      <w:r w:rsidR="005022FC">
        <w:rPr>
          <w:rFonts w:ascii="Garamond" w:eastAsia="Calibri" w:hAnsi="Garamond" w:cs="Arial"/>
          <w:sz w:val="24"/>
          <w:szCs w:val="24"/>
          <w:lang w:eastAsia="en-US"/>
        </w:rPr>
        <w:t xml:space="preserve">samenwerkingsverband dan wel diens intern </w:t>
      </w:r>
      <w:r w:rsidR="00D878AD">
        <w:rPr>
          <w:rFonts w:ascii="Garamond" w:eastAsia="Calibri" w:hAnsi="Garamond" w:cs="Arial"/>
          <w:sz w:val="24"/>
          <w:szCs w:val="24"/>
          <w:lang w:eastAsia="en-US"/>
        </w:rPr>
        <w:t xml:space="preserve">toezichthouder, heeft </w:t>
      </w:r>
      <w:r w:rsidR="002C04C5">
        <w:rPr>
          <w:rFonts w:ascii="Garamond" w:eastAsia="Calibri" w:hAnsi="Garamond" w:cs="Arial"/>
          <w:sz w:val="24"/>
          <w:szCs w:val="24"/>
          <w:lang w:eastAsia="en-US"/>
        </w:rPr>
        <w:t xml:space="preserve">melder </w:t>
      </w:r>
      <w:r w:rsidR="00B45203">
        <w:rPr>
          <w:rFonts w:ascii="Garamond" w:eastAsia="Calibri" w:hAnsi="Garamond" w:cs="Arial"/>
          <w:sz w:val="24"/>
          <w:szCs w:val="24"/>
          <w:lang w:eastAsia="en-US"/>
        </w:rPr>
        <w:t xml:space="preserve">altijd </w:t>
      </w:r>
      <w:r w:rsidR="00D878AD">
        <w:rPr>
          <w:rFonts w:ascii="Garamond" w:eastAsia="Calibri" w:hAnsi="Garamond" w:cs="Arial"/>
          <w:sz w:val="24"/>
          <w:szCs w:val="24"/>
          <w:lang w:eastAsia="en-US"/>
        </w:rPr>
        <w:t>de mogelijkheid</w:t>
      </w:r>
      <w:r w:rsidR="00582BFF">
        <w:rPr>
          <w:rFonts w:ascii="Garamond" w:eastAsia="Calibri" w:hAnsi="Garamond" w:cs="Arial"/>
          <w:sz w:val="24"/>
          <w:szCs w:val="24"/>
          <w:lang w:eastAsia="en-US"/>
        </w:rPr>
        <w:t xml:space="preserve"> </w:t>
      </w:r>
      <w:r w:rsidR="00B05AB7">
        <w:rPr>
          <w:rFonts w:ascii="Garamond" w:eastAsia="Calibri" w:hAnsi="Garamond" w:cs="Arial"/>
          <w:sz w:val="24"/>
          <w:szCs w:val="24"/>
          <w:lang w:eastAsia="en-US"/>
        </w:rPr>
        <w:t xml:space="preserve">rechtstreeks </w:t>
      </w:r>
      <w:r w:rsidR="00582BFF">
        <w:rPr>
          <w:rFonts w:ascii="Garamond" w:eastAsia="Calibri" w:hAnsi="Garamond" w:cs="Arial"/>
          <w:sz w:val="24"/>
          <w:szCs w:val="24"/>
          <w:lang w:eastAsia="en-US"/>
        </w:rPr>
        <w:t>een</w:t>
      </w:r>
      <w:r w:rsidR="00D5350E">
        <w:rPr>
          <w:rFonts w:ascii="Garamond" w:eastAsia="Calibri" w:hAnsi="Garamond" w:cs="Arial"/>
          <w:sz w:val="24"/>
          <w:szCs w:val="24"/>
          <w:lang w:eastAsia="en-US"/>
        </w:rPr>
        <w:t xml:space="preserve"> externe</w:t>
      </w:r>
      <w:r w:rsidR="00582BFF">
        <w:rPr>
          <w:rFonts w:ascii="Garamond" w:eastAsia="Calibri" w:hAnsi="Garamond" w:cs="Arial"/>
          <w:sz w:val="24"/>
          <w:szCs w:val="24"/>
          <w:lang w:eastAsia="en-US"/>
        </w:rPr>
        <w:t xml:space="preserve"> melding </w:t>
      </w:r>
      <w:r w:rsidR="00D5350E">
        <w:rPr>
          <w:rFonts w:ascii="Garamond" w:eastAsia="Calibri" w:hAnsi="Garamond" w:cs="Arial"/>
          <w:sz w:val="24"/>
          <w:szCs w:val="24"/>
          <w:lang w:eastAsia="en-US"/>
        </w:rPr>
        <w:t>te doen</w:t>
      </w:r>
      <w:r w:rsidR="00582BFF">
        <w:rPr>
          <w:rFonts w:ascii="Garamond" w:eastAsia="Calibri" w:hAnsi="Garamond" w:cs="Arial"/>
          <w:sz w:val="24"/>
          <w:szCs w:val="24"/>
          <w:lang w:eastAsia="en-US"/>
        </w:rPr>
        <w:t xml:space="preserve">. </w:t>
      </w:r>
    </w:p>
    <w:p w14:paraId="1D54DA3E" w14:textId="3B45BEA3" w:rsidR="00385236" w:rsidRPr="00BA49D2" w:rsidRDefault="00E74646" w:rsidP="00B17AE9">
      <w:pPr>
        <w:numPr>
          <w:ilvl w:val="0"/>
          <w:numId w:val="47"/>
        </w:numPr>
        <w:autoSpaceDE w:val="0"/>
        <w:autoSpaceDN w:val="0"/>
        <w:adjustRightInd w:val="0"/>
        <w:spacing w:line="312" w:lineRule="auto"/>
        <w:ind w:left="709" w:hanging="709"/>
        <w:contextualSpacing/>
        <w:jc w:val="both"/>
        <w:rPr>
          <w:rFonts w:ascii="Garamond" w:eastAsia="Calibri" w:hAnsi="Garamond" w:cs="Arial"/>
          <w:sz w:val="24"/>
          <w:szCs w:val="24"/>
          <w:lang w:eastAsia="en-US"/>
        </w:rPr>
      </w:pPr>
      <w:r>
        <w:rPr>
          <w:rFonts w:ascii="Garamond" w:eastAsia="Calibri" w:hAnsi="Garamond" w:cs="Arial"/>
          <w:sz w:val="24"/>
          <w:szCs w:val="24"/>
          <w:lang w:eastAsia="en-US"/>
        </w:rPr>
        <w:t>D</w:t>
      </w:r>
      <w:r w:rsidR="00385236" w:rsidRPr="00BA49D2">
        <w:rPr>
          <w:rFonts w:ascii="Garamond" w:eastAsia="Calibri" w:hAnsi="Garamond" w:cs="Arial"/>
          <w:sz w:val="24"/>
          <w:szCs w:val="24"/>
          <w:lang w:eastAsia="en-US"/>
        </w:rPr>
        <w:t xml:space="preserve">e </w:t>
      </w:r>
      <w:r w:rsidR="00CD46DD">
        <w:rPr>
          <w:rFonts w:ascii="Garamond" w:eastAsia="Calibri" w:hAnsi="Garamond" w:cs="Arial"/>
          <w:sz w:val="24"/>
          <w:szCs w:val="24"/>
          <w:lang w:eastAsia="en-US"/>
        </w:rPr>
        <w:t xml:space="preserve">melder </w:t>
      </w:r>
      <w:r>
        <w:rPr>
          <w:rFonts w:ascii="Garamond" w:eastAsia="Calibri" w:hAnsi="Garamond" w:cs="Arial"/>
          <w:sz w:val="24"/>
          <w:szCs w:val="24"/>
          <w:lang w:eastAsia="en-US"/>
        </w:rPr>
        <w:t>kan ook na een interne melding</w:t>
      </w:r>
      <w:r w:rsidR="00385236" w:rsidRPr="00BA49D2">
        <w:rPr>
          <w:rFonts w:ascii="Garamond" w:eastAsia="Calibri" w:hAnsi="Garamond" w:cs="Arial"/>
          <w:sz w:val="24"/>
          <w:szCs w:val="24"/>
          <w:lang w:eastAsia="en-US"/>
        </w:rPr>
        <w:t xml:space="preserve"> een externe melding doen indien: </w:t>
      </w:r>
    </w:p>
    <w:p w14:paraId="5B45461A" w14:textId="31FBF1DE" w:rsidR="00385236" w:rsidRPr="00BA49D2" w:rsidRDefault="00CD46DD" w:rsidP="00B17AE9">
      <w:pPr>
        <w:numPr>
          <w:ilvl w:val="0"/>
          <w:numId w:val="48"/>
        </w:numPr>
        <w:autoSpaceDE w:val="0"/>
        <w:autoSpaceDN w:val="0"/>
        <w:adjustRightInd w:val="0"/>
        <w:spacing w:line="312" w:lineRule="auto"/>
        <w:contextualSpacing/>
        <w:jc w:val="both"/>
        <w:rPr>
          <w:rFonts w:ascii="Garamond" w:eastAsia="Calibri" w:hAnsi="Garamond" w:cs="Arial"/>
          <w:sz w:val="24"/>
          <w:szCs w:val="24"/>
          <w:lang w:eastAsia="en-US"/>
        </w:rPr>
      </w:pPr>
      <w:r>
        <w:rPr>
          <w:rFonts w:ascii="Garamond" w:eastAsia="Calibri" w:hAnsi="Garamond" w:cs="Arial"/>
          <w:sz w:val="24"/>
          <w:szCs w:val="24"/>
          <w:lang w:eastAsia="en-US"/>
        </w:rPr>
        <w:t xml:space="preserve">de melder </w:t>
      </w:r>
      <w:r w:rsidR="00385236" w:rsidRPr="00BA49D2">
        <w:rPr>
          <w:rFonts w:ascii="Garamond" w:eastAsia="Calibri" w:hAnsi="Garamond" w:cs="Arial"/>
          <w:sz w:val="24"/>
          <w:szCs w:val="24"/>
          <w:lang w:eastAsia="en-US"/>
        </w:rPr>
        <w:t>het niet eens is met het</w:t>
      </w:r>
      <w:r w:rsidR="00535B1C">
        <w:rPr>
          <w:rFonts w:ascii="Garamond" w:eastAsia="Calibri" w:hAnsi="Garamond" w:cs="Arial"/>
          <w:sz w:val="24"/>
          <w:szCs w:val="24"/>
          <w:lang w:eastAsia="en-US"/>
        </w:rPr>
        <w:t xml:space="preserve"> besluit dan wel het</w:t>
      </w:r>
      <w:r w:rsidR="00385236" w:rsidRPr="00BA49D2">
        <w:rPr>
          <w:rFonts w:ascii="Garamond" w:eastAsia="Calibri" w:hAnsi="Garamond" w:cs="Arial"/>
          <w:sz w:val="24"/>
          <w:szCs w:val="24"/>
          <w:lang w:eastAsia="en-US"/>
        </w:rPr>
        <w:t xml:space="preserve"> standpunt van </w:t>
      </w:r>
      <w:r w:rsidR="008C5784" w:rsidRPr="00BA49D2">
        <w:rPr>
          <w:rFonts w:ascii="Garamond" w:eastAsia="Calibri" w:hAnsi="Garamond" w:cs="Arial"/>
          <w:sz w:val="24"/>
          <w:szCs w:val="24"/>
          <w:lang w:eastAsia="en-US"/>
        </w:rPr>
        <w:t xml:space="preserve">het bevoegd gezag </w:t>
      </w:r>
      <w:r w:rsidR="005022FC">
        <w:rPr>
          <w:rFonts w:ascii="Garamond" w:eastAsia="Calibri" w:hAnsi="Garamond" w:cs="Arial"/>
          <w:sz w:val="24"/>
          <w:szCs w:val="24"/>
          <w:lang w:eastAsia="en-US"/>
        </w:rPr>
        <w:t xml:space="preserve">of samenwerkingsverband </w:t>
      </w:r>
      <w:r w:rsidR="008C5784" w:rsidRPr="00BA49D2">
        <w:rPr>
          <w:rFonts w:ascii="Garamond" w:eastAsia="Calibri" w:hAnsi="Garamond" w:cs="Arial"/>
          <w:sz w:val="24"/>
          <w:szCs w:val="24"/>
          <w:lang w:eastAsia="en-US"/>
        </w:rPr>
        <w:t xml:space="preserve">als bedoeld in artikel </w:t>
      </w:r>
      <w:r>
        <w:rPr>
          <w:rFonts w:ascii="Garamond" w:eastAsia="Calibri" w:hAnsi="Garamond" w:cs="Arial"/>
          <w:sz w:val="24"/>
          <w:szCs w:val="24"/>
          <w:lang w:eastAsia="en-US"/>
        </w:rPr>
        <w:t>3</w:t>
      </w:r>
      <w:r w:rsidR="00385236" w:rsidRPr="00BA49D2">
        <w:rPr>
          <w:rFonts w:ascii="Garamond" w:eastAsia="Calibri" w:hAnsi="Garamond" w:cs="Arial"/>
          <w:sz w:val="24"/>
          <w:szCs w:val="24"/>
          <w:lang w:eastAsia="en-US"/>
        </w:rPr>
        <w:t xml:space="preserve"> </w:t>
      </w:r>
      <w:r w:rsidR="00DE5F57">
        <w:rPr>
          <w:rFonts w:ascii="Garamond" w:eastAsia="Calibri" w:hAnsi="Garamond" w:cs="Arial"/>
          <w:sz w:val="24"/>
          <w:szCs w:val="24"/>
          <w:lang w:eastAsia="en-US"/>
        </w:rPr>
        <w:t xml:space="preserve">lid </w:t>
      </w:r>
      <w:r w:rsidR="00535B1C">
        <w:rPr>
          <w:rFonts w:ascii="Garamond" w:eastAsia="Calibri" w:hAnsi="Garamond" w:cs="Arial"/>
          <w:sz w:val="24"/>
          <w:szCs w:val="24"/>
          <w:lang w:eastAsia="en-US"/>
        </w:rPr>
        <w:t>7 respectievelijk</w:t>
      </w:r>
      <w:r w:rsidR="00B17AE9">
        <w:rPr>
          <w:rFonts w:ascii="Garamond" w:eastAsia="Calibri" w:hAnsi="Garamond" w:cs="Arial"/>
          <w:sz w:val="24"/>
          <w:szCs w:val="24"/>
          <w:lang w:eastAsia="en-US"/>
        </w:rPr>
        <w:t xml:space="preserve"> lid</w:t>
      </w:r>
      <w:r w:rsidR="00535B1C">
        <w:rPr>
          <w:rFonts w:ascii="Garamond" w:eastAsia="Calibri" w:hAnsi="Garamond" w:cs="Arial"/>
          <w:sz w:val="24"/>
          <w:szCs w:val="24"/>
          <w:lang w:eastAsia="en-US"/>
        </w:rPr>
        <w:t xml:space="preserve"> </w:t>
      </w:r>
      <w:r w:rsidR="00DE5F57">
        <w:rPr>
          <w:rFonts w:ascii="Garamond" w:eastAsia="Calibri" w:hAnsi="Garamond" w:cs="Arial"/>
          <w:sz w:val="24"/>
          <w:szCs w:val="24"/>
          <w:lang w:eastAsia="en-US"/>
        </w:rPr>
        <w:t xml:space="preserve">8 </w:t>
      </w:r>
      <w:r w:rsidR="00385236" w:rsidRPr="00BA49D2">
        <w:rPr>
          <w:rFonts w:ascii="Garamond" w:eastAsia="Calibri" w:hAnsi="Garamond" w:cs="Arial"/>
          <w:sz w:val="24"/>
          <w:szCs w:val="24"/>
          <w:lang w:eastAsia="en-US"/>
        </w:rPr>
        <w:t>en van oordeel is dat het vermoeden</w:t>
      </w:r>
      <w:r w:rsidR="00E74646">
        <w:rPr>
          <w:rFonts w:ascii="Garamond" w:eastAsia="Calibri" w:hAnsi="Garamond" w:cs="Arial"/>
          <w:sz w:val="24"/>
          <w:szCs w:val="24"/>
          <w:lang w:eastAsia="en-US"/>
        </w:rPr>
        <w:t xml:space="preserve"> </w:t>
      </w:r>
      <w:r w:rsidR="00E74646">
        <w:rPr>
          <w:rFonts w:ascii="Garamond" w:hAnsi="Garamond" w:cs="Helvetica"/>
          <w:sz w:val="24"/>
          <w:szCs w:val="24"/>
        </w:rPr>
        <w:t xml:space="preserve">of </w:t>
      </w:r>
      <w:r w:rsidR="00E74646">
        <w:rPr>
          <w:rFonts w:ascii="Garamond" w:hAnsi="Garamond" w:cs="Arial"/>
          <w:sz w:val="24"/>
          <w:szCs w:val="24"/>
        </w:rPr>
        <w:t>een inbreuk op het Unierecht</w:t>
      </w:r>
      <w:r w:rsidR="00385236" w:rsidRPr="00BA49D2">
        <w:rPr>
          <w:rFonts w:ascii="Garamond" w:eastAsia="Calibri" w:hAnsi="Garamond" w:cs="Arial"/>
          <w:sz w:val="24"/>
          <w:szCs w:val="24"/>
          <w:lang w:eastAsia="en-US"/>
        </w:rPr>
        <w:t xml:space="preserve"> ten onrechte terzijde is gelegd;</w:t>
      </w:r>
    </w:p>
    <w:p w14:paraId="0B9F3B86" w14:textId="0F895DC4" w:rsidR="00385236" w:rsidRPr="00BA49D2" w:rsidRDefault="00CD46DD" w:rsidP="00B17AE9">
      <w:pPr>
        <w:numPr>
          <w:ilvl w:val="0"/>
          <w:numId w:val="48"/>
        </w:numPr>
        <w:spacing w:line="312" w:lineRule="auto"/>
        <w:contextualSpacing/>
        <w:jc w:val="both"/>
        <w:rPr>
          <w:rFonts w:ascii="Garamond" w:eastAsia="Calibri" w:hAnsi="Garamond" w:cs="Arial"/>
          <w:sz w:val="24"/>
          <w:szCs w:val="24"/>
          <w:lang w:eastAsia="en-US"/>
        </w:rPr>
      </w:pPr>
      <w:r>
        <w:rPr>
          <w:rFonts w:ascii="Garamond" w:eastAsia="Calibri" w:hAnsi="Garamond" w:cs="Arial"/>
          <w:sz w:val="24"/>
          <w:szCs w:val="24"/>
          <w:lang w:eastAsia="en-US"/>
        </w:rPr>
        <w:t xml:space="preserve">de melder </w:t>
      </w:r>
      <w:r w:rsidR="00385236" w:rsidRPr="00BA49D2">
        <w:rPr>
          <w:rFonts w:ascii="Garamond" w:eastAsia="Calibri" w:hAnsi="Garamond" w:cs="Arial"/>
          <w:sz w:val="24"/>
          <w:szCs w:val="24"/>
          <w:lang w:eastAsia="en-US"/>
        </w:rPr>
        <w:t xml:space="preserve">geen standpunt heeft ontvangen binnen de </w:t>
      </w:r>
      <w:r w:rsidR="008C5784" w:rsidRPr="00BA49D2">
        <w:rPr>
          <w:rFonts w:ascii="Garamond" w:eastAsia="Calibri" w:hAnsi="Garamond" w:cs="Arial"/>
          <w:sz w:val="24"/>
          <w:szCs w:val="24"/>
          <w:lang w:eastAsia="en-US"/>
        </w:rPr>
        <w:t xml:space="preserve">termijn als bedoeld in artikel </w:t>
      </w:r>
      <w:r>
        <w:rPr>
          <w:rFonts w:ascii="Garamond" w:eastAsia="Calibri" w:hAnsi="Garamond" w:cs="Arial"/>
          <w:sz w:val="24"/>
          <w:szCs w:val="24"/>
          <w:lang w:eastAsia="en-US"/>
        </w:rPr>
        <w:t>3</w:t>
      </w:r>
      <w:r w:rsidR="00385236" w:rsidRPr="00BA49D2">
        <w:rPr>
          <w:rFonts w:ascii="Garamond" w:eastAsia="Calibri" w:hAnsi="Garamond" w:cs="Arial"/>
          <w:sz w:val="24"/>
          <w:szCs w:val="24"/>
          <w:lang w:eastAsia="en-US"/>
        </w:rPr>
        <w:t xml:space="preserve"> lid </w:t>
      </w:r>
      <w:r w:rsidR="008C5784" w:rsidRPr="00BA49D2">
        <w:rPr>
          <w:rFonts w:ascii="Garamond" w:eastAsia="Calibri" w:hAnsi="Garamond" w:cs="Arial"/>
          <w:sz w:val="24"/>
          <w:szCs w:val="24"/>
          <w:lang w:eastAsia="en-US"/>
        </w:rPr>
        <w:t>8 c.q. lid 9</w:t>
      </w:r>
      <w:r w:rsidR="00385236" w:rsidRPr="00BA49D2">
        <w:rPr>
          <w:rFonts w:ascii="Garamond" w:eastAsia="Calibri" w:hAnsi="Garamond" w:cs="Arial"/>
          <w:sz w:val="24"/>
          <w:szCs w:val="24"/>
          <w:lang w:eastAsia="en-US"/>
        </w:rPr>
        <w:t>.</w:t>
      </w:r>
    </w:p>
    <w:p w14:paraId="7E15A7D3" w14:textId="75CBFDCD" w:rsidR="00385236" w:rsidRPr="007004DF" w:rsidRDefault="00385236" w:rsidP="00B17AE9">
      <w:pPr>
        <w:numPr>
          <w:ilvl w:val="0"/>
          <w:numId w:val="47"/>
        </w:numPr>
        <w:spacing w:line="312" w:lineRule="auto"/>
        <w:ind w:left="709" w:hanging="709"/>
        <w:contextualSpacing/>
        <w:jc w:val="both"/>
        <w:rPr>
          <w:rFonts w:ascii="Garamond" w:eastAsia="Calibri" w:hAnsi="Garamond" w:cs="Arial"/>
          <w:sz w:val="24"/>
          <w:szCs w:val="24"/>
          <w:lang w:eastAsia="en-US"/>
        </w:rPr>
      </w:pPr>
      <w:r w:rsidRPr="00C60DE0">
        <w:rPr>
          <w:rFonts w:ascii="Garamond" w:eastAsia="Calibri" w:hAnsi="Garamond" w:cs="Arial"/>
          <w:sz w:val="24"/>
          <w:szCs w:val="24"/>
          <w:lang w:eastAsia="en-US"/>
        </w:rPr>
        <w:t xml:space="preserve">De </w:t>
      </w:r>
      <w:r w:rsidR="00CD46DD">
        <w:rPr>
          <w:rFonts w:ascii="Garamond" w:eastAsia="Calibri" w:hAnsi="Garamond" w:cs="Arial"/>
          <w:sz w:val="24"/>
          <w:szCs w:val="24"/>
          <w:lang w:eastAsia="en-US"/>
        </w:rPr>
        <w:t>melder</w:t>
      </w:r>
      <w:r w:rsidR="00CD46DD" w:rsidRPr="005B1ED1">
        <w:rPr>
          <w:rFonts w:ascii="Garamond" w:eastAsia="Calibri" w:hAnsi="Garamond" w:cs="Arial"/>
          <w:sz w:val="24"/>
          <w:szCs w:val="24"/>
          <w:lang w:eastAsia="en-US"/>
        </w:rPr>
        <w:t xml:space="preserve"> </w:t>
      </w:r>
      <w:r w:rsidRPr="005B1ED1">
        <w:rPr>
          <w:rFonts w:ascii="Garamond" w:eastAsia="Calibri" w:hAnsi="Garamond" w:cs="Arial"/>
          <w:sz w:val="24"/>
          <w:szCs w:val="24"/>
          <w:lang w:eastAsia="en-US"/>
        </w:rPr>
        <w:t xml:space="preserve">kan de externe melding doen bij een externe instantie die daarvoor naar het redelijk oordeel van de </w:t>
      </w:r>
      <w:r w:rsidR="00CD46DD">
        <w:rPr>
          <w:rFonts w:ascii="Garamond" w:eastAsia="Calibri" w:hAnsi="Garamond" w:cs="Arial"/>
          <w:sz w:val="24"/>
          <w:szCs w:val="24"/>
          <w:lang w:eastAsia="en-US"/>
        </w:rPr>
        <w:t>melder</w:t>
      </w:r>
      <w:r w:rsidR="00CD46DD" w:rsidRPr="00EF6E72">
        <w:rPr>
          <w:rFonts w:ascii="Garamond" w:eastAsia="Calibri" w:hAnsi="Garamond" w:cs="Arial"/>
          <w:sz w:val="24"/>
          <w:szCs w:val="24"/>
          <w:lang w:eastAsia="en-US"/>
        </w:rPr>
        <w:t xml:space="preserve"> </w:t>
      </w:r>
      <w:r w:rsidRPr="00EF6E72">
        <w:rPr>
          <w:rFonts w:ascii="Garamond" w:eastAsia="Calibri" w:hAnsi="Garamond" w:cs="Arial"/>
          <w:sz w:val="24"/>
          <w:szCs w:val="24"/>
          <w:lang w:eastAsia="en-US"/>
        </w:rPr>
        <w:t xml:space="preserve">het meest in aanmerking komt. Onder externe instantie wordt in ieder geval verstaan: </w:t>
      </w:r>
    </w:p>
    <w:p w14:paraId="1FD44BF4" w14:textId="77777777" w:rsidR="00385236" w:rsidRPr="005C42F6" w:rsidRDefault="00385236" w:rsidP="00B17AE9">
      <w:pPr>
        <w:numPr>
          <w:ilvl w:val="0"/>
          <w:numId w:val="50"/>
        </w:numPr>
        <w:autoSpaceDE w:val="0"/>
        <w:autoSpaceDN w:val="0"/>
        <w:adjustRightInd w:val="0"/>
        <w:spacing w:line="312" w:lineRule="auto"/>
        <w:contextualSpacing/>
        <w:jc w:val="both"/>
        <w:rPr>
          <w:rFonts w:ascii="Garamond" w:eastAsia="Calibri" w:hAnsi="Garamond" w:cs="Arial"/>
          <w:sz w:val="24"/>
          <w:szCs w:val="24"/>
          <w:lang w:eastAsia="en-US"/>
        </w:rPr>
      </w:pPr>
      <w:r w:rsidRPr="005C42F6">
        <w:rPr>
          <w:rFonts w:ascii="Garamond" w:eastAsia="Calibri" w:hAnsi="Garamond" w:cs="Arial"/>
          <w:sz w:val="24"/>
          <w:szCs w:val="24"/>
          <w:lang w:eastAsia="en-US"/>
        </w:rPr>
        <w:t xml:space="preserve">een instantie die is belast met de opsporing van strafbare feiten; </w:t>
      </w:r>
    </w:p>
    <w:p w14:paraId="2E72A4B0" w14:textId="77777777" w:rsidR="00385236" w:rsidRPr="005C42F6" w:rsidRDefault="00385236" w:rsidP="00B17AE9">
      <w:pPr>
        <w:numPr>
          <w:ilvl w:val="0"/>
          <w:numId w:val="50"/>
        </w:numPr>
        <w:autoSpaceDE w:val="0"/>
        <w:autoSpaceDN w:val="0"/>
        <w:adjustRightInd w:val="0"/>
        <w:spacing w:line="312" w:lineRule="auto"/>
        <w:contextualSpacing/>
        <w:jc w:val="both"/>
        <w:rPr>
          <w:rFonts w:ascii="Garamond" w:eastAsia="Calibri" w:hAnsi="Garamond" w:cs="Arial"/>
          <w:sz w:val="24"/>
          <w:szCs w:val="24"/>
          <w:lang w:eastAsia="en-US"/>
        </w:rPr>
      </w:pPr>
      <w:r w:rsidRPr="005C42F6">
        <w:rPr>
          <w:rFonts w:ascii="Garamond" w:eastAsia="Calibri" w:hAnsi="Garamond" w:cs="Arial"/>
          <w:sz w:val="24"/>
          <w:szCs w:val="24"/>
          <w:lang w:eastAsia="en-US"/>
        </w:rPr>
        <w:t xml:space="preserve">een instantie die is belast met het toezicht op de naleving van het bepaalde bij of krachtens enig wettelijk voorschrift; </w:t>
      </w:r>
    </w:p>
    <w:p w14:paraId="7F24ADA1" w14:textId="28FC7A05" w:rsidR="00385236" w:rsidRPr="005C42F6" w:rsidRDefault="00385236" w:rsidP="00B17AE9">
      <w:pPr>
        <w:numPr>
          <w:ilvl w:val="0"/>
          <w:numId w:val="50"/>
        </w:numPr>
        <w:autoSpaceDE w:val="0"/>
        <w:autoSpaceDN w:val="0"/>
        <w:adjustRightInd w:val="0"/>
        <w:spacing w:line="312" w:lineRule="auto"/>
        <w:contextualSpacing/>
        <w:jc w:val="both"/>
        <w:rPr>
          <w:rFonts w:ascii="Garamond" w:eastAsia="Calibri" w:hAnsi="Garamond" w:cs="Arial"/>
          <w:sz w:val="24"/>
          <w:szCs w:val="24"/>
          <w:lang w:eastAsia="en-US"/>
        </w:rPr>
      </w:pPr>
      <w:r w:rsidRPr="005C42F6">
        <w:rPr>
          <w:rFonts w:ascii="Garamond" w:eastAsia="Calibri" w:hAnsi="Garamond" w:cs="Arial"/>
          <w:sz w:val="24"/>
          <w:szCs w:val="24"/>
          <w:lang w:eastAsia="en-US"/>
        </w:rPr>
        <w:t>een andere daartoe bevoegde instantie waar het vermoeden van een misstand kan worden gemeld, waaronder de afdeling onderzoek van het Huis.</w:t>
      </w:r>
    </w:p>
    <w:p w14:paraId="741F9619" w14:textId="77C26A32" w:rsidR="00385236" w:rsidRPr="00BA49D2" w:rsidRDefault="00385236" w:rsidP="00B17AE9">
      <w:pPr>
        <w:numPr>
          <w:ilvl w:val="0"/>
          <w:numId w:val="47"/>
        </w:numPr>
        <w:spacing w:line="312" w:lineRule="auto"/>
        <w:ind w:left="709" w:hanging="709"/>
        <w:contextualSpacing/>
        <w:jc w:val="both"/>
        <w:rPr>
          <w:rFonts w:ascii="Garamond" w:eastAsia="Calibri" w:hAnsi="Garamond" w:cs="Arial"/>
          <w:sz w:val="24"/>
          <w:szCs w:val="24"/>
          <w:lang w:eastAsia="en-US"/>
        </w:rPr>
      </w:pPr>
      <w:r w:rsidRPr="00BA49D2">
        <w:rPr>
          <w:rFonts w:ascii="Garamond" w:eastAsia="Calibri" w:hAnsi="Garamond" w:cs="Arial"/>
          <w:sz w:val="24"/>
          <w:szCs w:val="24"/>
          <w:lang w:eastAsia="en-US"/>
        </w:rPr>
        <w:t>Indien naar het redelijk oordeel van de</w:t>
      </w:r>
      <w:r w:rsidR="00AD0643">
        <w:rPr>
          <w:rFonts w:ascii="Garamond" w:eastAsia="Calibri" w:hAnsi="Garamond" w:cs="Arial"/>
          <w:sz w:val="24"/>
          <w:szCs w:val="24"/>
          <w:lang w:eastAsia="en-US"/>
        </w:rPr>
        <w:t xml:space="preserve"> </w:t>
      </w:r>
      <w:r w:rsidR="004C0701">
        <w:rPr>
          <w:rFonts w:ascii="Garamond" w:eastAsia="Calibri" w:hAnsi="Garamond" w:cs="Arial"/>
          <w:sz w:val="24"/>
          <w:szCs w:val="24"/>
          <w:lang w:eastAsia="en-US"/>
        </w:rPr>
        <w:t xml:space="preserve">melder </w:t>
      </w:r>
      <w:r w:rsidRPr="00BA49D2">
        <w:rPr>
          <w:rFonts w:ascii="Garamond" w:eastAsia="Calibri" w:hAnsi="Garamond" w:cs="Arial"/>
          <w:sz w:val="24"/>
          <w:szCs w:val="24"/>
          <w:lang w:eastAsia="en-US"/>
        </w:rPr>
        <w:t xml:space="preserve">het maatschappelijk belang zwaarder weegt dan het belang van </w:t>
      </w:r>
      <w:r w:rsidR="002F2398" w:rsidRPr="00BA49D2">
        <w:rPr>
          <w:rFonts w:ascii="Garamond" w:eastAsia="Calibri" w:hAnsi="Garamond" w:cs="Arial"/>
          <w:sz w:val="24"/>
          <w:szCs w:val="24"/>
          <w:lang w:eastAsia="en-US"/>
        </w:rPr>
        <w:t xml:space="preserve">de </w:t>
      </w:r>
      <w:r w:rsidR="00671F54" w:rsidRPr="00BA49D2">
        <w:rPr>
          <w:rFonts w:ascii="Garamond" w:eastAsia="Calibri" w:hAnsi="Garamond" w:cs="Arial"/>
          <w:sz w:val="24"/>
          <w:szCs w:val="24"/>
          <w:lang w:eastAsia="en-US"/>
        </w:rPr>
        <w:t>instelling</w:t>
      </w:r>
      <w:r w:rsidR="002F2398" w:rsidRPr="00BA49D2">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 xml:space="preserve">bij geheimhouding, kan de </w:t>
      </w:r>
      <w:r w:rsidR="004C0701">
        <w:rPr>
          <w:rFonts w:ascii="Garamond" w:eastAsia="Calibri" w:hAnsi="Garamond" w:cs="Arial"/>
          <w:sz w:val="24"/>
          <w:szCs w:val="24"/>
          <w:lang w:eastAsia="en-US"/>
        </w:rPr>
        <w:t>melder</w:t>
      </w:r>
      <w:r w:rsidR="004C0701" w:rsidRPr="00BA49D2">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de externe melding ook doen bij een externe derde die naar zijn redelijk oordeel in staat mag worden geacht direct of indirect de vermoede misstand</w:t>
      </w:r>
      <w:r w:rsidR="00E74646">
        <w:rPr>
          <w:rFonts w:ascii="Garamond" w:eastAsia="Calibri" w:hAnsi="Garamond" w:cs="Arial"/>
          <w:sz w:val="24"/>
          <w:szCs w:val="24"/>
          <w:lang w:eastAsia="en-US"/>
        </w:rPr>
        <w:t xml:space="preserve"> of inbreuk</w:t>
      </w:r>
      <w:r w:rsidRPr="00BA49D2">
        <w:rPr>
          <w:rFonts w:ascii="Garamond" w:eastAsia="Calibri" w:hAnsi="Garamond" w:cs="Arial"/>
          <w:sz w:val="24"/>
          <w:szCs w:val="24"/>
          <w:lang w:eastAsia="en-US"/>
        </w:rPr>
        <w:t xml:space="preserve"> te kunnen opheffen of doen opheffen. </w:t>
      </w:r>
    </w:p>
    <w:p w14:paraId="7ACE315E" w14:textId="7162F041" w:rsidR="00385236" w:rsidRDefault="00385236" w:rsidP="00B17AE9">
      <w:pPr>
        <w:numPr>
          <w:ilvl w:val="0"/>
          <w:numId w:val="47"/>
        </w:numPr>
        <w:spacing w:line="312" w:lineRule="auto"/>
        <w:ind w:left="709" w:hanging="709"/>
        <w:contextualSpacing/>
        <w:jc w:val="both"/>
        <w:rPr>
          <w:rFonts w:ascii="Garamond" w:eastAsia="Calibri" w:hAnsi="Garamond" w:cs="Arial"/>
          <w:sz w:val="24"/>
          <w:szCs w:val="24"/>
          <w:lang w:eastAsia="en-US"/>
        </w:rPr>
      </w:pPr>
      <w:r w:rsidRPr="00BA49D2">
        <w:rPr>
          <w:rFonts w:ascii="Garamond" w:eastAsia="Calibri" w:hAnsi="Garamond" w:cs="Arial"/>
          <w:sz w:val="24"/>
          <w:szCs w:val="24"/>
          <w:lang w:eastAsia="en-US"/>
        </w:rPr>
        <w:t xml:space="preserve">Zowel in het geval van melding bij een externe instantie als melding bij een externe derde dient de </w:t>
      </w:r>
      <w:r w:rsidR="004C0701">
        <w:rPr>
          <w:rFonts w:ascii="Garamond" w:eastAsia="Calibri" w:hAnsi="Garamond" w:cs="Arial"/>
          <w:sz w:val="24"/>
          <w:szCs w:val="24"/>
          <w:lang w:eastAsia="en-US"/>
        </w:rPr>
        <w:t xml:space="preserve">melder </w:t>
      </w:r>
      <w:r w:rsidRPr="00BA49D2">
        <w:rPr>
          <w:rFonts w:ascii="Garamond" w:eastAsia="Calibri" w:hAnsi="Garamond" w:cs="Arial"/>
          <w:sz w:val="24"/>
          <w:szCs w:val="24"/>
          <w:lang w:eastAsia="en-US"/>
        </w:rPr>
        <w:t>zorgvuldig te handelen en een afweging te maken tussen het maatschappelijk belang en de belangen van</w:t>
      </w:r>
      <w:r w:rsidR="00671F54" w:rsidRPr="00BA49D2">
        <w:rPr>
          <w:rFonts w:ascii="Garamond" w:eastAsia="Calibri" w:hAnsi="Garamond" w:cs="Arial"/>
          <w:sz w:val="24"/>
          <w:szCs w:val="24"/>
          <w:lang w:eastAsia="en-US"/>
        </w:rPr>
        <w:t xml:space="preserve"> de instelling</w:t>
      </w:r>
      <w:r w:rsidRPr="00BA49D2">
        <w:rPr>
          <w:rFonts w:ascii="Garamond" w:eastAsia="Calibri" w:hAnsi="Garamond" w:cs="Arial"/>
          <w:sz w:val="24"/>
          <w:szCs w:val="24"/>
          <w:lang w:eastAsia="en-US"/>
        </w:rPr>
        <w:t xml:space="preserve">, waarbij schade voor </w:t>
      </w:r>
      <w:r w:rsidR="00671F54" w:rsidRPr="00BA49D2">
        <w:rPr>
          <w:rFonts w:ascii="Garamond" w:eastAsia="Calibri" w:hAnsi="Garamond" w:cs="Arial"/>
          <w:sz w:val="24"/>
          <w:szCs w:val="24"/>
          <w:lang w:eastAsia="en-US"/>
        </w:rPr>
        <w:t xml:space="preserve">de instelling </w:t>
      </w:r>
      <w:r w:rsidRPr="00BA49D2">
        <w:rPr>
          <w:rFonts w:ascii="Garamond" w:eastAsia="Calibri" w:hAnsi="Garamond" w:cs="Arial"/>
          <w:sz w:val="24"/>
          <w:szCs w:val="24"/>
          <w:lang w:eastAsia="en-US"/>
        </w:rPr>
        <w:t>zoveel als mogelijk wordt voorkomen (voor zover die schade niet noodzakelijkerwijs voortvloeit uit het optreden tegen de misstand).</w:t>
      </w:r>
    </w:p>
    <w:p w14:paraId="1E60AF81" w14:textId="4BDC15C6" w:rsidR="00FE01C5" w:rsidRPr="002D795D" w:rsidRDefault="00FE01C5" w:rsidP="00B17AE9">
      <w:pPr>
        <w:widowControl w:val="0"/>
        <w:autoSpaceDE w:val="0"/>
        <w:autoSpaceDN w:val="0"/>
        <w:adjustRightInd w:val="0"/>
        <w:spacing w:line="312" w:lineRule="auto"/>
        <w:contextualSpacing/>
        <w:jc w:val="both"/>
        <w:rPr>
          <w:rFonts w:ascii="Garamond" w:hAnsi="Garamond"/>
          <w:sz w:val="24"/>
          <w:szCs w:val="24"/>
        </w:rPr>
      </w:pPr>
    </w:p>
    <w:p w14:paraId="7E399BEF" w14:textId="1DE53BD5" w:rsidR="00282B30" w:rsidRPr="000613D6" w:rsidRDefault="004C0A9A" w:rsidP="00B17AE9">
      <w:pPr>
        <w:widowControl w:val="0"/>
        <w:autoSpaceDE w:val="0"/>
        <w:autoSpaceDN w:val="0"/>
        <w:adjustRightInd w:val="0"/>
        <w:spacing w:line="312" w:lineRule="auto"/>
        <w:contextualSpacing/>
        <w:jc w:val="both"/>
        <w:rPr>
          <w:rFonts w:ascii="Garamond" w:hAnsi="Garamond"/>
          <w:sz w:val="24"/>
          <w:szCs w:val="24"/>
        </w:rPr>
      </w:pPr>
      <w:r>
        <w:rPr>
          <w:rFonts w:ascii="Garamond" w:hAnsi="Garamond" w:cs="Helvetica"/>
          <w:b/>
          <w:bCs/>
          <w:sz w:val="24"/>
          <w:szCs w:val="24"/>
        </w:rPr>
        <w:t>Rechtsbescherming</w:t>
      </w:r>
    </w:p>
    <w:p w14:paraId="0320293F" w14:textId="6988BDDC" w:rsidR="00F22EFE" w:rsidRPr="000613D6" w:rsidRDefault="000613D6" w:rsidP="00B17AE9">
      <w:pPr>
        <w:widowControl w:val="0"/>
        <w:autoSpaceDE w:val="0"/>
        <w:autoSpaceDN w:val="0"/>
        <w:adjustRightInd w:val="0"/>
        <w:spacing w:line="312" w:lineRule="auto"/>
        <w:contextualSpacing/>
        <w:jc w:val="both"/>
        <w:rPr>
          <w:rFonts w:ascii="Garamond" w:hAnsi="Garamond" w:cs="Helvetica"/>
          <w:bCs/>
          <w:sz w:val="24"/>
          <w:szCs w:val="24"/>
        </w:rPr>
      </w:pPr>
      <w:r w:rsidRPr="000613D6">
        <w:rPr>
          <w:rFonts w:ascii="Garamond" w:hAnsi="Garamond" w:cs="Helvetica"/>
          <w:bCs/>
          <w:sz w:val="24"/>
          <w:szCs w:val="24"/>
        </w:rPr>
        <w:t xml:space="preserve">Artikel </w:t>
      </w:r>
      <w:r w:rsidR="00CD46DD">
        <w:rPr>
          <w:rFonts w:ascii="Garamond" w:hAnsi="Garamond" w:cs="Helvetica"/>
          <w:bCs/>
          <w:sz w:val="24"/>
          <w:szCs w:val="24"/>
        </w:rPr>
        <w:t>5</w:t>
      </w:r>
    </w:p>
    <w:p w14:paraId="03DB0E76" w14:textId="1C6F48DB" w:rsidR="007503EC" w:rsidRPr="007503EC" w:rsidRDefault="007503EC" w:rsidP="00B17AE9">
      <w:pPr>
        <w:widowControl w:val="0"/>
        <w:autoSpaceDE w:val="0"/>
        <w:autoSpaceDN w:val="0"/>
        <w:adjustRightInd w:val="0"/>
        <w:spacing w:line="312" w:lineRule="auto"/>
        <w:ind w:left="705" w:hanging="705"/>
        <w:contextualSpacing/>
        <w:jc w:val="both"/>
        <w:rPr>
          <w:rFonts w:ascii="Garamond" w:hAnsi="Garamond"/>
          <w:sz w:val="24"/>
          <w:szCs w:val="24"/>
        </w:rPr>
      </w:pPr>
      <w:r w:rsidRPr="007503EC">
        <w:rPr>
          <w:rFonts w:ascii="Garamond" w:hAnsi="Garamond"/>
          <w:sz w:val="24"/>
          <w:szCs w:val="24"/>
        </w:rPr>
        <w:t>1.</w:t>
      </w:r>
      <w:r w:rsidRPr="007503EC">
        <w:rPr>
          <w:rFonts w:ascii="Garamond" w:hAnsi="Garamond"/>
          <w:sz w:val="24"/>
          <w:szCs w:val="24"/>
        </w:rPr>
        <w:tab/>
        <w:t>De</w:t>
      </w:r>
      <w:r w:rsidR="00DB75A1">
        <w:rPr>
          <w:rFonts w:ascii="Garamond" w:hAnsi="Garamond"/>
          <w:sz w:val="24"/>
          <w:szCs w:val="24"/>
        </w:rPr>
        <w:t xml:space="preserve"> </w:t>
      </w:r>
      <w:r w:rsidR="00CD46DD">
        <w:rPr>
          <w:rFonts w:ascii="Garamond" w:hAnsi="Garamond"/>
          <w:sz w:val="24"/>
          <w:szCs w:val="24"/>
        </w:rPr>
        <w:t>melder</w:t>
      </w:r>
      <w:r w:rsidR="00CD46DD" w:rsidRPr="007503EC">
        <w:rPr>
          <w:rFonts w:ascii="Garamond" w:hAnsi="Garamond"/>
          <w:sz w:val="24"/>
          <w:szCs w:val="24"/>
        </w:rPr>
        <w:t xml:space="preserve"> </w:t>
      </w:r>
      <w:r w:rsidRPr="007503EC">
        <w:rPr>
          <w:rFonts w:ascii="Garamond" w:hAnsi="Garamond"/>
          <w:sz w:val="24"/>
          <w:szCs w:val="24"/>
        </w:rPr>
        <w:t>die met inachtneming van de bepalingen in deze regeling te goeder trouw en naar behoren een vermoeden van een misstand</w:t>
      </w:r>
      <w:r w:rsidR="00117880">
        <w:rPr>
          <w:rFonts w:ascii="Garamond" w:hAnsi="Garamond"/>
          <w:sz w:val="24"/>
          <w:szCs w:val="24"/>
        </w:rPr>
        <w:t xml:space="preserve"> of inbreuk op het Unierecht</w:t>
      </w:r>
      <w:r w:rsidRPr="007503EC">
        <w:rPr>
          <w:rFonts w:ascii="Garamond" w:hAnsi="Garamond"/>
          <w:sz w:val="24"/>
          <w:szCs w:val="24"/>
        </w:rPr>
        <w:t xml:space="preserve"> heeft gemeld, wordt op geen enkele wijze in zijn positie benadeeld als gevolg van het melden.</w:t>
      </w:r>
    </w:p>
    <w:p w14:paraId="05C67DAB" w14:textId="6B79D4E0" w:rsidR="000613D6" w:rsidRPr="004672AB" w:rsidRDefault="007503EC" w:rsidP="00B17AE9">
      <w:pPr>
        <w:widowControl w:val="0"/>
        <w:autoSpaceDE w:val="0"/>
        <w:autoSpaceDN w:val="0"/>
        <w:adjustRightInd w:val="0"/>
        <w:spacing w:line="312" w:lineRule="auto"/>
        <w:ind w:left="705" w:hanging="705"/>
        <w:contextualSpacing/>
        <w:jc w:val="both"/>
        <w:rPr>
          <w:rFonts w:ascii="Garamond" w:hAnsi="Garamond"/>
          <w:sz w:val="24"/>
          <w:szCs w:val="24"/>
        </w:rPr>
      </w:pPr>
      <w:r w:rsidRPr="007503EC">
        <w:rPr>
          <w:rFonts w:ascii="Garamond" w:hAnsi="Garamond"/>
          <w:sz w:val="24"/>
          <w:szCs w:val="24"/>
        </w:rPr>
        <w:t>2.</w:t>
      </w:r>
      <w:r w:rsidRPr="007503EC">
        <w:rPr>
          <w:rFonts w:ascii="Garamond" w:hAnsi="Garamond"/>
          <w:sz w:val="24"/>
          <w:szCs w:val="24"/>
        </w:rPr>
        <w:tab/>
      </w:r>
      <w:r w:rsidR="00117880">
        <w:rPr>
          <w:rFonts w:ascii="Garamond" w:hAnsi="Garamond"/>
          <w:sz w:val="24"/>
          <w:szCs w:val="24"/>
        </w:rPr>
        <w:t xml:space="preserve">Personen die een </w:t>
      </w:r>
      <w:r w:rsidR="004C0701">
        <w:rPr>
          <w:rFonts w:ascii="Garamond" w:hAnsi="Garamond"/>
          <w:sz w:val="24"/>
          <w:szCs w:val="24"/>
        </w:rPr>
        <w:t xml:space="preserve">melder </w:t>
      </w:r>
      <w:r w:rsidR="00117880">
        <w:rPr>
          <w:rFonts w:ascii="Garamond" w:hAnsi="Garamond"/>
          <w:sz w:val="24"/>
          <w:szCs w:val="24"/>
        </w:rPr>
        <w:t>bijstaan, zoals d</w:t>
      </w:r>
      <w:r w:rsidRPr="00BF5EDD">
        <w:rPr>
          <w:rFonts w:ascii="Garamond" w:hAnsi="Garamond"/>
          <w:sz w:val="24"/>
          <w:szCs w:val="24"/>
        </w:rPr>
        <w:t xml:space="preserve">e adviseur als bedoeld in artikel </w:t>
      </w:r>
      <w:r w:rsidR="00CD46DD">
        <w:rPr>
          <w:rFonts w:ascii="Garamond" w:hAnsi="Garamond"/>
          <w:sz w:val="24"/>
          <w:szCs w:val="24"/>
        </w:rPr>
        <w:t>2</w:t>
      </w:r>
      <w:r w:rsidRPr="00BF5EDD">
        <w:rPr>
          <w:rFonts w:ascii="Garamond" w:hAnsi="Garamond"/>
          <w:sz w:val="24"/>
          <w:szCs w:val="24"/>
        </w:rPr>
        <w:t xml:space="preserve"> lid 1 of de vertrouwenspersoon </w:t>
      </w:r>
      <w:r w:rsidR="00F87C8B">
        <w:rPr>
          <w:rFonts w:ascii="Garamond" w:hAnsi="Garamond"/>
          <w:sz w:val="24"/>
          <w:szCs w:val="24"/>
        </w:rPr>
        <w:t xml:space="preserve">integriteit </w:t>
      </w:r>
      <w:r w:rsidRPr="00BF5EDD">
        <w:rPr>
          <w:rFonts w:ascii="Garamond" w:hAnsi="Garamond"/>
          <w:sz w:val="24"/>
          <w:szCs w:val="24"/>
        </w:rPr>
        <w:t xml:space="preserve">als bedoeld in artikel </w:t>
      </w:r>
      <w:r w:rsidR="00CD46DD">
        <w:rPr>
          <w:rFonts w:ascii="Garamond" w:hAnsi="Garamond"/>
          <w:sz w:val="24"/>
          <w:szCs w:val="24"/>
        </w:rPr>
        <w:t>3</w:t>
      </w:r>
      <w:r w:rsidRPr="00BF5EDD">
        <w:rPr>
          <w:rFonts w:ascii="Garamond" w:hAnsi="Garamond"/>
          <w:sz w:val="24"/>
          <w:szCs w:val="24"/>
        </w:rPr>
        <w:t>, die in dienst van</w:t>
      </w:r>
      <w:r>
        <w:rPr>
          <w:rFonts w:ascii="Garamond" w:hAnsi="Garamond"/>
          <w:sz w:val="24"/>
          <w:szCs w:val="24"/>
        </w:rPr>
        <w:t xml:space="preserve"> de instelling</w:t>
      </w:r>
      <w:r w:rsidRPr="007503EC">
        <w:rPr>
          <w:rFonts w:ascii="Garamond" w:hAnsi="Garamond"/>
          <w:sz w:val="24"/>
          <w:szCs w:val="24"/>
        </w:rPr>
        <w:t xml:space="preserve"> is, word</w:t>
      </w:r>
      <w:r w:rsidR="00117880">
        <w:rPr>
          <w:rFonts w:ascii="Garamond" w:hAnsi="Garamond"/>
          <w:sz w:val="24"/>
          <w:szCs w:val="24"/>
        </w:rPr>
        <w:t>en</w:t>
      </w:r>
      <w:r w:rsidRPr="007503EC">
        <w:rPr>
          <w:rFonts w:ascii="Garamond" w:hAnsi="Garamond"/>
          <w:sz w:val="24"/>
          <w:szCs w:val="24"/>
        </w:rPr>
        <w:t xml:space="preserve"> op geen enkele wijze benadeeld als gevolg van het fungeren als zodanig krachtens deze regeling</w:t>
      </w:r>
      <w:r w:rsidRPr="004C0701">
        <w:rPr>
          <w:rFonts w:ascii="Garamond" w:hAnsi="Garamond"/>
          <w:sz w:val="24"/>
          <w:szCs w:val="24"/>
        </w:rPr>
        <w:t>.</w:t>
      </w:r>
      <w:r w:rsidR="004C0701" w:rsidRPr="00054DE8">
        <w:rPr>
          <w:rFonts w:ascii="Garamond" w:hAnsi="Garamond"/>
          <w:sz w:val="24"/>
          <w:szCs w:val="24"/>
        </w:rPr>
        <w:t xml:space="preserve"> </w:t>
      </w:r>
      <w:r w:rsidR="00054DE8">
        <w:rPr>
          <w:rFonts w:ascii="Garamond" w:hAnsi="Garamond"/>
          <w:sz w:val="24"/>
          <w:szCs w:val="24"/>
        </w:rPr>
        <w:t>D</w:t>
      </w:r>
      <w:r w:rsidR="00117880" w:rsidRPr="004C0701">
        <w:rPr>
          <w:rFonts w:ascii="Garamond" w:hAnsi="Garamond"/>
          <w:sz w:val="24"/>
          <w:szCs w:val="24"/>
        </w:rPr>
        <w:t>it</w:t>
      </w:r>
      <w:r w:rsidR="00117880" w:rsidRPr="00117880">
        <w:rPr>
          <w:rFonts w:ascii="Garamond" w:hAnsi="Garamond"/>
          <w:sz w:val="24"/>
          <w:szCs w:val="24"/>
        </w:rPr>
        <w:t xml:space="preserve"> geldt </w:t>
      </w:r>
      <w:r w:rsidR="00117880">
        <w:rPr>
          <w:rFonts w:ascii="Garamond" w:hAnsi="Garamond"/>
          <w:sz w:val="24"/>
          <w:szCs w:val="24"/>
        </w:rPr>
        <w:t xml:space="preserve">eveneens </w:t>
      </w:r>
      <w:r w:rsidR="00117880" w:rsidRPr="00117880">
        <w:rPr>
          <w:rFonts w:ascii="Garamond" w:hAnsi="Garamond"/>
          <w:sz w:val="24"/>
          <w:szCs w:val="24"/>
        </w:rPr>
        <w:t>voor betrokken derden, bijvoorbeeld een collega of familielid die verbonden is met een melder en die benadeeld kan worden in zijn werkzaamheden.</w:t>
      </w:r>
    </w:p>
    <w:p w14:paraId="2ACFC774"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00237C86" w14:textId="77777777" w:rsidR="00282B30" w:rsidRDefault="00282B30" w:rsidP="00B17AE9">
      <w:pPr>
        <w:widowControl w:val="0"/>
        <w:autoSpaceDE w:val="0"/>
        <w:autoSpaceDN w:val="0"/>
        <w:adjustRightInd w:val="0"/>
        <w:spacing w:line="312" w:lineRule="auto"/>
        <w:contextualSpacing/>
        <w:jc w:val="both"/>
        <w:rPr>
          <w:rFonts w:ascii="Garamond" w:hAnsi="Garamond" w:cs="Helvetica"/>
          <w:b/>
          <w:bCs/>
          <w:sz w:val="24"/>
          <w:szCs w:val="24"/>
        </w:rPr>
      </w:pPr>
      <w:r w:rsidRPr="004672AB">
        <w:rPr>
          <w:rFonts w:ascii="Garamond" w:hAnsi="Garamond" w:cs="Helvetica"/>
          <w:b/>
          <w:bCs/>
          <w:sz w:val="24"/>
          <w:szCs w:val="24"/>
        </w:rPr>
        <w:t>Openbaarheid van de regeling</w:t>
      </w:r>
    </w:p>
    <w:p w14:paraId="6C6CC2EB" w14:textId="77172DBE" w:rsidR="00EE6446" w:rsidRPr="00EE6446" w:rsidRDefault="00EE6446" w:rsidP="00B17AE9">
      <w:pPr>
        <w:widowControl w:val="0"/>
        <w:autoSpaceDE w:val="0"/>
        <w:autoSpaceDN w:val="0"/>
        <w:adjustRightInd w:val="0"/>
        <w:spacing w:line="312" w:lineRule="auto"/>
        <w:contextualSpacing/>
        <w:jc w:val="both"/>
        <w:rPr>
          <w:rFonts w:ascii="Garamond" w:hAnsi="Garamond"/>
          <w:sz w:val="24"/>
          <w:szCs w:val="24"/>
        </w:rPr>
      </w:pPr>
      <w:r w:rsidRPr="00EE6446">
        <w:rPr>
          <w:rFonts w:ascii="Garamond" w:hAnsi="Garamond" w:cs="Helvetica"/>
          <w:bCs/>
          <w:sz w:val="24"/>
          <w:szCs w:val="24"/>
        </w:rPr>
        <w:t xml:space="preserve">Artikel </w:t>
      </w:r>
      <w:r w:rsidR="00CD46DD">
        <w:rPr>
          <w:rFonts w:ascii="Garamond" w:hAnsi="Garamond" w:cs="Helvetica"/>
          <w:bCs/>
          <w:sz w:val="24"/>
          <w:szCs w:val="24"/>
        </w:rPr>
        <w:t>6</w:t>
      </w:r>
    </w:p>
    <w:p w14:paraId="4E7D93D0" w14:textId="0C38797A" w:rsidR="00282B30" w:rsidRPr="00DB75A1" w:rsidRDefault="00282B30" w:rsidP="00B17AE9">
      <w:pPr>
        <w:widowControl w:val="0"/>
        <w:numPr>
          <w:ilvl w:val="0"/>
          <w:numId w:val="25"/>
        </w:numPr>
        <w:overflowPunct w:val="0"/>
        <w:autoSpaceDE w:val="0"/>
        <w:autoSpaceDN w:val="0"/>
        <w:adjustRightInd w:val="0"/>
        <w:spacing w:line="312" w:lineRule="auto"/>
        <w:contextualSpacing/>
        <w:jc w:val="both"/>
        <w:rPr>
          <w:rFonts w:ascii="Garamond" w:hAnsi="Garamond" w:cs="Helvetica"/>
          <w:b/>
          <w:bCs/>
          <w:sz w:val="24"/>
          <w:szCs w:val="24"/>
        </w:rPr>
      </w:pPr>
      <w:r w:rsidRPr="004672AB">
        <w:rPr>
          <w:rFonts w:ascii="Garamond" w:hAnsi="Garamond" w:cs="Helvetica"/>
          <w:sz w:val="24"/>
          <w:szCs w:val="24"/>
        </w:rPr>
        <w:t xml:space="preserve">Het bevoegd gezag </w:t>
      </w:r>
      <w:r w:rsidR="005022FC">
        <w:rPr>
          <w:rFonts w:ascii="Garamond" w:hAnsi="Garamond" w:cs="Helvetica"/>
          <w:sz w:val="24"/>
          <w:szCs w:val="24"/>
        </w:rPr>
        <w:t xml:space="preserve">of samenwerkingsverband </w:t>
      </w:r>
      <w:r w:rsidRPr="004672AB">
        <w:rPr>
          <w:rFonts w:ascii="Garamond" w:hAnsi="Garamond" w:cs="Helvetica"/>
          <w:sz w:val="24"/>
          <w:szCs w:val="24"/>
        </w:rPr>
        <w:t>zorgt ervoor dat de regeling op een vertrouwelijke manier kan worden geraadpleegd</w:t>
      </w:r>
      <w:r w:rsidR="00AB6E87">
        <w:rPr>
          <w:rFonts w:ascii="Garamond" w:hAnsi="Garamond" w:cs="Helvetica"/>
          <w:sz w:val="24"/>
          <w:szCs w:val="24"/>
        </w:rPr>
        <w:t xml:space="preserve"> en publiceert </w:t>
      </w:r>
      <w:r w:rsidR="00EE6446">
        <w:rPr>
          <w:rFonts w:ascii="Garamond" w:hAnsi="Garamond" w:cs="Helvetica"/>
          <w:sz w:val="24"/>
          <w:szCs w:val="24"/>
        </w:rPr>
        <w:t xml:space="preserve">de regeling </w:t>
      </w:r>
      <w:r w:rsidR="00AB6E87">
        <w:rPr>
          <w:rFonts w:ascii="Garamond" w:hAnsi="Garamond" w:cs="Helvetica"/>
          <w:sz w:val="24"/>
          <w:szCs w:val="24"/>
        </w:rPr>
        <w:t xml:space="preserve">op de website van de </w:t>
      </w:r>
      <w:r w:rsidR="002D36C1">
        <w:rPr>
          <w:rFonts w:ascii="Garamond" w:hAnsi="Garamond" w:cs="Helvetica"/>
          <w:sz w:val="24"/>
          <w:szCs w:val="24"/>
        </w:rPr>
        <w:t>school</w:t>
      </w:r>
      <w:r w:rsidR="004A47D7">
        <w:rPr>
          <w:rFonts w:ascii="Garamond" w:hAnsi="Garamond" w:cs="Helvetica"/>
          <w:sz w:val="24"/>
          <w:szCs w:val="24"/>
        </w:rPr>
        <w:t>organisatie.</w:t>
      </w:r>
      <w:r w:rsidR="004A47D7" w:rsidRPr="004672AB">
        <w:rPr>
          <w:rFonts w:ascii="Garamond" w:hAnsi="Garamond" w:cs="Helvetica"/>
          <w:sz w:val="24"/>
          <w:szCs w:val="24"/>
        </w:rPr>
        <w:t xml:space="preserve"> </w:t>
      </w:r>
    </w:p>
    <w:p w14:paraId="429C78EA" w14:textId="020FB2B9" w:rsidR="00282B30" w:rsidRPr="004672AB" w:rsidRDefault="00282B30" w:rsidP="00B17AE9">
      <w:pPr>
        <w:widowControl w:val="0"/>
        <w:numPr>
          <w:ilvl w:val="0"/>
          <w:numId w:val="25"/>
        </w:numPr>
        <w:overflowPunct w:val="0"/>
        <w:autoSpaceDE w:val="0"/>
        <w:autoSpaceDN w:val="0"/>
        <w:adjustRightInd w:val="0"/>
        <w:spacing w:line="312" w:lineRule="auto"/>
        <w:ind w:right="500"/>
        <w:contextualSpacing/>
        <w:jc w:val="both"/>
        <w:rPr>
          <w:rFonts w:ascii="Garamond" w:hAnsi="Garamond" w:cs="Helvetica"/>
          <w:b/>
          <w:bCs/>
          <w:sz w:val="24"/>
          <w:szCs w:val="24"/>
        </w:rPr>
      </w:pPr>
      <w:r w:rsidRPr="004672AB">
        <w:rPr>
          <w:rFonts w:ascii="Garamond" w:hAnsi="Garamond" w:cs="Helvetica"/>
          <w:sz w:val="24"/>
          <w:szCs w:val="24"/>
        </w:rPr>
        <w:t xml:space="preserve">Het bevoegd gezag </w:t>
      </w:r>
      <w:r w:rsidR="005022FC">
        <w:rPr>
          <w:rFonts w:ascii="Garamond" w:hAnsi="Garamond" w:cs="Helvetica"/>
          <w:sz w:val="24"/>
          <w:szCs w:val="24"/>
        </w:rPr>
        <w:t xml:space="preserve">of samenwerkingsverband </w:t>
      </w:r>
      <w:r w:rsidRPr="004672AB">
        <w:rPr>
          <w:rFonts w:ascii="Garamond" w:hAnsi="Garamond" w:cs="Helvetica"/>
          <w:sz w:val="24"/>
          <w:szCs w:val="24"/>
        </w:rPr>
        <w:t xml:space="preserve">stelt alle belanghebbenden op de hoogte van de wijze waarop invulling is gegeven aan het bepaalde in lid 1. </w:t>
      </w:r>
    </w:p>
    <w:p w14:paraId="07D7877F"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7275C87C" w14:textId="77777777" w:rsidR="00282B30" w:rsidRDefault="00282B30" w:rsidP="00B17AE9">
      <w:pPr>
        <w:widowControl w:val="0"/>
        <w:autoSpaceDE w:val="0"/>
        <w:autoSpaceDN w:val="0"/>
        <w:adjustRightInd w:val="0"/>
        <w:spacing w:line="312" w:lineRule="auto"/>
        <w:contextualSpacing/>
        <w:jc w:val="both"/>
        <w:rPr>
          <w:rFonts w:ascii="Garamond" w:hAnsi="Garamond" w:cs="Helvetica"/>
          <w:b/>
          <w:bCs/>
          <w:sz w:val="24"/>
          <w:szCs w:val="24"/>
        </w:rPr>
      </w:pPr>
      <w:r w:rsidRPr="004672AB">
        <w:rPr>
          <w:rFonts w:ascii="Garamond" w:hAnsi="Garamond" w:cs="Helvetica"/>
          <w:b/>
          <w:bCs/>
          <w:sz w:val="24"/>
          <w:szCs w:val="24"/>
        </w:rPr>
        <w:t>Overige bepalingen</w:t>
      </w:r>
    </w:p>
    <w:p w14:paraId="2B99237A" w14:textId="4E35CF99" w:rsidR="006B24C2" w:rsidRPr="006B24C2" w:rsidRDefault="006B24C2" w:rsidP="00B17AE9">
      <w:pPr>
        <w:widowControl w:val="0"/>
        <w:autoSpaceDE w:val="0"/>
        <w:autoSpaceDN w:val="0"/>
        <w:adjustRightInd w:val="0"/>
        <w:spacing w:line="312" w:lineRule="auto"/>
        <w:contextualSpacing/>
        <w:jc w:val="both"/>
        <w:rPr>
          <w:rFonts w:ascii="Garamond" w:hAnsi="Garamond"/>
          <w:sz w:val="24"/>
          <w:szCs w:val="24"/>
        </w:rPr>
      </w:pPr>
      <w:r w:rsidRPr="006B24C2">
        <w:rPr>
          <w:rFonts w:ascii="Garamond" w:hAnsi="Garamond" w:cs="Helvetica"/>
          <w:bCs/>
          <w:sz w:val="24"/>
          <w:szCs w:val="24"/>
        </w:rPr>
        <w:t xml:space="preserve">Artikel </w:t>
      </w:r>
      <w:r w:rsidR="00CD46DD">
        <w:rPr>
          <w:rFonts w:ascii="Garamond" w:hAnsi="Garamond" w:cs="Helvetica"/>
          <w:bCs/>
          <w:sz w:val="24"/>
          <w:szCs w:val="24"/>
        </w:rPr>
        <w:t>7</w:t>
      </w:r>
    </w:p>
    <w:p w14:paraId="2CF2BE7D" w14:textId="77777777" w:rsidR="00282B30" w:rsidRPr="00F22EFE" w:rsidRDefault="00282B30" w:rsidP="00B17AE9">
      <w:pPr>
        <w:widowControl w:val="0"/>
        <w:numPr>
          <w:ilvl w:val="0"/>
          <w:numId w:val="26"/>
        </w:numPr>
        <w:overflowPunct w:val="0"/>
        <w:autoSpaceDE w:val="0"/>
        <w:autoSpaceDN w:val="0"/>
        <w:adjustRightInd w:val="0"/>
        <w:spacing w:line="312" w:lineRule="auto"/>
        <w:contextualSpacing/>
        <w:jc w:val="both"/>
        <w:rPr>
          <w:rFonts w:ascii="Garamond" w:hAnsi="Garamond" w:cs="Helvetica"/>
          <w:b/>
          <w:bCs/>
          <w:sz w:val="24"/>
          <w:szCs w:val="24"/>
        </w:rPr>
      </w:pPr>
      <w:r w:rsidRPr="004672AB">
        <w:rPr>
          <w:rFonts w:ascii="Garamond" w:hAnsi="Garamond" w:cs="Helvetica"/>
          <w:sz w:val="24"/>
          <w:szCs w:val="24"/>
        </w:rPr>
        <w:t>Deze regeling treedt in we</w:t>
      </w:r>
      <w:r w:rsidR="00F22EFE">
        <w:rPr>
          <w:rFonts w:ascii="Garamond" w:hAnsi="Garamond" w:cs="Helvetica"/>
          <w:sz w:val="24"/>
          <w:szCs w:val="24"/>
        </w:rPr>
        <w:t>rking op ……. 20X</w:t>
      </w:r>
      <w:r w:rsidR="00EE3B8C" w:rsidRPr="004672AB">
        <w:rPr>
          <w:rFonts w:ascii="Garamond" w:hAnsi="Garamond" w:cs="Helvetica"/>
          <w:sz w:val="24"/>
          <w:szCs w:val="24"/>
        </w:rPr>
        <w:t>X.</w:t>
      </w:r>
    </w:p>
    <w:p w14:paraId="7782799A" w14:textId="0133D111" w:rsidR="00282B30" w:rsidRPr="00F22EFE" w:rsidRDefault="00282B30" w:rsidP="00B17AE9">
      <w:pPr>
        <w:widowControl w:val="0"/>
        <w:numPr>
          <w:ilvl w:val="0"/>
          <w:numId w:val="26"/>
        </w:numPr>
        <w:overflowPunct w:val="0"/>
        <w:autoSpaceDE w:val="0"/>
        <w:autoSpaceDN w:val="0"/>
        <w:adjustRightInd w:val="0"/>
        <w:spacing w:line="312" w:lineRule="auto"/>
        <w:contextualSpacing/>
        <w:jc w:val="both"/>
        <w:rPr>
          <w:rFonts w:ascii="Garamond" w:hAnsi="Garamond" w:cs="Helvetica"/>
          <w:b/>
          <w:bCs/>
          <w:sz w:val="24"/>
          <w:szCs w:val="24"/>
        </w:rPr>
      </w:pPr>
      <w:r w:rsidRPr="004672AB">
        <w:rPr>
          <w:rFonts w:ascii="Garamond" w:hAnsi="Garamond" w:cs="Helvetica"/>
          <w:sz w:val="24"/>
          <w:szCs w:val="24"/>
        </w:rPr>
        <w:t>In gevallen waarin de regeling niet voor</w:t>
      </w:r>
      <w:r w:rsidR="00EE3B8C" w:rsidRPr="004672AB">
        <w:rPr>
          <w:rFonts w:ascii="Garamond" w:hAnsi="Garamond" w:cs="Helvetica"/>
          <w:sz w:val="24"/>
          <w:szCs w:val="24"/>
        </w:rPr>
        <w:t>ziet, beslist het bevoegd gezag</w:t>
      </w:r>
      <w:r w:rsidR="005022FC">
        <w:rPr>
          <w:rFonts w:ascii="Garamond" w:hAnsi="Garamond" w:cs="Helvetica"/>
          <w:sz w:val="24"/>
          <w:szCs w:val="24"/>
        </w:rPr>
        <w:t xml:space="preserve"> of samenwerkingsverband</w:t>
      </w:r>
      <w:r w:rsidR="00EE3B8C" w:rsidRPr="004672AB">
        <w:rPr>
          <w:rFonts w:ascii="Garamond" w:hAnsi="Garamond" w:cs="Helvetica"/>
          <w:sz w:val="24"/>
          <w:szCs w:val="24"/>
        </w:rPr>
        <w:t>.</w:t>
      </w:r>
      <w:r w:rsidRPr="004672AB">
        <w:rPr>
          <w:rFonts w:ascii="Garamond" w:hAnsi="Garamond" w:cs="Helvetica"/>
          <w:sz w:val="24"/>
          <w:szCs w:val="24"/>
        </w:rPr>
        <w:t xml:space="preserve"> </w:t>
      </w:r>
    </w:p>
    <w:p w14:paraId="638011FD" w14:textId="21AD25E7" w:rsidR="00282B30" w:rsidRPr="004672AB" w:rsidRDefault="00282B30" w:rsidP="00B17AE9">
      <w:pPr>
        <w:widowControl w:val="0"/>
        <w:numPr>
          <w:ilvl w:val="0"/>
          <w:numId w:val="26"/>
        </w:numPr>
        <w:overflowPunct w:val="0"/>
        <w:autoSpaceDE w:val="0"/>
        <w:autoSpaceDN w:val="0"/>
        <w:adjustRightInd w:val="0"/>
        <w:spacing w:line="312" w:lineRule="auto"/>
        <w:ind w:right="600"/>
        <w:contextualSpacing/>
        <w:jc w:val="both"/>
        <w:rPr>
          <w:rFonts w:ascii="Garamond" w:hAnsi="Garamond" w:cs="Helvetica"/>
          <w:b/>
          <w:bCs/>
          <w:sz w:val="24"/>
          <w:szCs w:val="24"/>
        </w:rPr>
      </w:pPr>
      <w:r w:rsidRPr="004672AB">
        <w:rPr>
          <w:rFonts w:ascii="Garamond" w:hAnsi="Garamond" w:cs="Helvetica"/>
          <w:sz w:val="24"/>
          <w:szCs w:val="24"/>
        </w:rPr>
        <w:t>Deze regeling kan worden aangehaald als ‘</w:t>
      </w:r>
      <w:r w:rsidR="00C613C2" w:rsidRPr="004672AB">
        <w:rPr>
          <w:rFonts w:ascii="Garamond" w:hAnsi="Garamond" w:cs="Helvetica"/>
          <w:sz w:val="24"/>
          <w:szCs w:val="24"/>
        </w:rPr>
        <w:t>Regeling inzake</w:t>
      </w:r>
      <w:r w:rsidRPr="004672AB">
        <w:rPr>
          <w:rFonts w:ascii="Garamond" w:hAnsi="Garamond" w:cs="Helvetica"/>
          <w:sz w:val="24"/>
          <w:szCs w:val="24"/>
        </w:rPr>
        <w:t xml:space="preserve"> het omgaan met een vermoeden van een misstand</w:t>
      </w:r>
      <w:r w:rsidR="00B365FE">
        <w:rPr>
          <w:rFonts w:ascii="Garamond" w:hAnsi="Garamond" w:cs="Helvetica"/>
          <w:sz w:val="24"/>
          <w:szCs w:val="24"/>
        </w:rPr>
        <w:t xml:space="preserve"> </w:t>
      </w:r>
      <w:r w:rsidR="00361F50">
        <w:rPr>
          <w:rFonts w:ascii="Garamond" w:hAnsi="Garamond" w:cs="Helvetica"/>
          <w:sz w:val="24"/>
          <w:szCs w:val="24"/>
        </w:rPr>
        <w:t xml:space="preserve">of een inbreuk op het Unierecht </w:t>
      </w:r>
      <w:r w:rsidR="00B365FE">
        <w:rPr>
          <w:rFonts w:ascii="Garamond" w:hAnsi="Garamond" w:cs="Helvetica"/>
          <w:sz w:val="24"/>
          <w:szCs w:val="24"/>
        </w:rPr>
        <w:t>[naam bevoegd gezag</w:t>
      </w:r>
      <w:r w:rsidR="005022FC">
        <w:rPr>
          <w:rFonts w:ascii="Garamond" w:hAnsi="Garamond" w:cs="Helvetica"/>
          <w:sz w:val="24"/>
          <w:szCs w:val="24"/>
        </w:rPr>
        <w:t xml:space="preserve"> of naam samenwerkingsverband</w:t>
      </w:r>
      <w:r w:rsidR="00B365FE">
        <w:rPr>
          <w:rFonts w:ascii="Garamond" w:hAnsi="Garamond" w:cs="Helvetica"/>
          <w:sz w:val="24"/>
          <w:szCs w:val="24"/>
        </w:rPr>
        <w:t>]</w:t>
      </w:r>
      <w:r w:rsidRPr="004672AB">
        <w:rPr>
          <w:rFonts w:ascii="Garamond" w:hAnsi="Garamond" w:cs="Helvetica"/>
          <w:sz w:val="24"/>
          <w:szCs w:val="24"/>
        </w:rPr>
        <w:t>’.</w:t>
      </w:r>
    </w:p>
    <w:p w14:paraId="433EF94B" w14:textId="77777777" w:rsidR="00282B30" w:rsidRPr="004672AB" w:rsidRDefault="00282B30" w:rsidP="00B17AE9">
      <w:pPr>
        <w:widowControl w:val="0"/>
        <w:autoSpaceDE w:val="0"/>
        <w:autoSpaceDN w:val="0"/>
        <w:adjustRightInd w:val="0"/>
        <w:spacing w:line="312" w:lineRule="auto"/>
        <w:contextualSpacing/>
        <w:jc w:val="both"/>
        <w:rPr>
          <w:rFonts w:ascii="Garamond" w:hAnsi="Garamond"/>
          <w:sz w:val="24"/>
          <w:szCs w:val="24"/>
        </w:rPr>
      </w:pPr>
    </w:p>
    <w:p w14:paraId="61EE78AD" w14:textId="671F05A5" w:rsidR="006E3EF8" w:rsidRDefault="00282B30" w:rsidP="00B17AE9">
      <w:pPr>
        <w:widowControl w:val="0"/>
        <w:tabs>
          <w:tab w:val="left" w:pos="4040"/>
        </w:tabs>
        <w:autoSpaceDE w:val="0"/>
        <w:autoSpaceDN w:val="0"/>
        <w:adjustRightInd w:val="0"/>
        <w:spacing w:line="312" w:lineRule="auto"/>
        <w:contextualSpacing/>
        <w:jc w:val="both"/>
        <w:rPr>
          <w:rFonts w:ascii="Garamond" w:hAnsi="Garamond" w:cs="Helvetica"/>
          <w:sz w:val="24"/>
          <w:szCs w:val="24"/>
        </w:rPr>
      </w:pPr>
      <w:r w:rsidRPr="004672AB">
        <w:rPr>
          <w:rFonts w:ascii="Garamond" w:hAnsi="Garamond" w:cs="Helvetica"/>
          <w:sz w:val="24"/>
          <w:szCs w:val="24"/>
        </w:rPr>
        <w:t xml:space="preserve">Aldus vastgesteld </w:t>
      </w:r>
      <w:r w:rsidR="005F5F89">
        <w:rPr>
          <w:rFonts w:ascii="Garamond" w:hAnsi="Garamond" w:cs="Helvetica"/>
          <w:sz w:val="24"/>
          <w:szCs w:val="24"/>
        </w:rPr>
        <w:t>door het bevoegd gezag</w:t>
      </w:r>
      <w:r w:rsidR="005022FC">
        <w:rPr>
          <w:rFonts w:ascii="Garamond" w:hAnsi="Garamond" w:cs="Helvetica"/>
          <w:sz w:val="24"/>
          <w:szCs w:val="24"/>
        </w:rPr>
        <w:t xml:space="preserve"> of samenwerkingsverband</w:t>
      </w:r>
      <w:r w:rsidR="005F5F89">
        <w:rPr>
          <w:rFonts w:ascii="Garamond" w:hAnsi="Garamond" w:cs="Helvetica"/>
          <w:sz w:val="24"/>
          <w:szCs w:val="24"/>
        </w:rPr>
        <w:t xml:space="preserve"> </w:t>
      </w:r>
      <w:r w:rsidR="00EB234A">
        <w:rPr>
          <w:rFonts w:ascii="Garamond" w:hAnsi="Garamond" w:cs="Helvetica"/>
          <w:sz w:val="24"/>
          <w:szCs w:val="24"/>
        </w:rPr>
        <w:t>in de vergadering van ……………</w:t>
      </w:r>
      <w:r w:rsidRPr="004672AB">
        <w:rPr>
          <w:rFonts w:ascii="Garamond" w:hAnsi="Garamond" w:cs="Helvetica"/>
          <w:sz w:val="24"/>
          <w:szCs w:val="24"/>
        </w:rPr>
        <w:t xml:space="preserve"> op</w:t>
      </w:r>
      <w:r w:rsidR="005F5F89">
        <w:rPr>
          <w:rFonts w:ascii="Garamond" w:hAnsi="Garamond"/>
          <w:sz w:val="24"/>
          <w:szCs w:val="24"/>
        </w:rPr>
        <w:t xml:space="preserve"> </w:t>
      </w:r>
      <w:r w:rsidR="0069588B" w:rsidRPr="004672AB">
        <w:rPr>
          <w:rFonts w:ascii="Garamond" w:hAnsi="Garamond" w:cs="Helvetica"/>
          <w:sz w:val="24"/>
          <w:szCs w:val="24"/>
        </w:rPr>
        <w:t>.……. 20XX</w:t>
      </w:r>
      <w:r w:rsidRPr="004672AB">
        <w:rPr>
          <w:rFonts w:ascii="Garamond" w:hAnsi="Garamond" w:cs="Helvetica"/>
          <w:sz w:val="24"/>
          <w:szCs w:val="24"/>
        </w:rPr>
        <w:t>.</w:t>
      </w:r>
    </w:p>
    <w:p w14:paraId="69A390EB" w14:textId="779EDEE3" w:rsidR="00282B30" w:rsidRPr="009B1CAF" w:rsidRDefault="00282B30" w:rsidP="00B17AE9">
      <w:pPr>
        <w:spacing w:line="312" w:lineRule="auto"/>
        <w:contextualSpacing/>
        <w:jc w:val="both"/>
        <w:rPr>
          <w:rFonts w:ascii="Garamond" w:hAnsi="Garamond" w:cs="Arial"/>
          <w:sz w:val="24"/>
          <w:szCs w:val="24"/>
        </w:rPr>
      </w:pPr>
    </w:p>
    <w:sectPr w:rsidR="00282B30" w:rsidRPr="009B1CAF" w:rsidSect="0019781D">
      <w:headerReference w:type="default" r:id="rId9"/>
      <w:footerReference w:type="default" r:id="rId10"/>
      <w:footerReference w:type="first" r:id="rId11"/>
      <w:pgSz w:w="11906" w:h="16838"/>
      <w:pgMar w:top="1843" w:right="1417" w:bottom="1417" w:left="1417"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85E7" w14:textId="77777777" w:rsidR="00F96361" w:rsidRDefault="00F96361" w:rsidP="00505E71">
      <w:r>
        <w:separator/>
      </w:r>
    </w:p>
  </w:endnote>
  <w:endnote w:type="continuationSeparator" w:id="0">
    <w:p w14:paraId="257B3975" w14:textId="77777777" w:rsidR="00F96361" w:rsidRDefault="00F96361" w:rsidP="0050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B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DF60" w14:textId="37AA50F0" w:rsidR="009A2F69" w:rsidRDefault="009A2F69">
    <w:pPr>
      <w:pStyle w:val="Voettekst"/>
      <w:jc w:val="right"/>
    </w:pPr>
    <w:r>
      <w:fldChar w:fldCharType="begin"/>
    </w:r>
    <w:r>
      <w:instrText>PAGE   \* MERGEFORMAT</w:instrText>
    </w:r>
    <w:r>
      <w:fldChar w:fldCharType="separate"/>
    </w:r>
    <w:r w:rsidR="00F35D7F">
      <w:rPr>
        <w:noProof/>
      </w:rPr>
      <w:t>15</w:t>
    </w:r>
    <w:r>
      <w:fldChar w:fldCharType="end"/>
    </w:r>
  </w:p>
  <w:p w14:paraId="08B641D1" w14:textId="77777777" w:rsidR="00F41D9B" w:rsidRDefault="00F41D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437E" w14:textId="20B21515" w:rsidR="00901648" w:rsidRDefault="006A300C">
    <w:pPr>
      <w:pStyle w:val="Voettekst"/>
    </w:pPr>
    <w:r>
      <w:rPr>
        <w:noProof/>
      </w:rPr>
      <mc:AlternateContent>
        <mc:Choice Requires="wps">
          <w:drawing>
            <wp:anchor distT="0" distB="0" distL="114300" distR="114300" simplePos="0" relativeHeight="251658240" behindDoc="0" locked="0" layoutInCell="1" allowOverlap="1" wp14:anchorId="7DBBF570" wp14:editId="43B20D39">
              <wp:simplePos x="0" y="0"/>
              <wp:positionH relativeFrom="page">
                <wp:posOffset>6827520</wp:posOffset>
              </wp:positionH>
              <wp:positionV relativeFrom="page">
                <wp:posOffset>10146030</wp:posOffset>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BBF570" id="Rectangle 2" o:spid="_x0000_s1026" style="position:absolute;margin-left:537.6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" filled="f" fillcolor="#c0504d" stroked="f" strokecolor="#5c83b4" strokeweight="2.25pt">
              <v:textbox inset=",0,,0">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DD47" w14:textId="77777777" w:rsidR="00F96361" w:rsidRDefault="00F96361" w:rsidP="00505E71">
      <w:r>
        <w:separator/>
      </w:r>
    </w:p>
  </w:footnote>
  <w:footnote w:type="continuationSeparator" w:id="0">
    <w:p w14:paraId="58D9767C" w14:textId="77777777" w:rsidR="00F96361" w:rsidRDefault="00F96361" w:rsidP="00505E71">
      <w:r>
        <w:continuationSeparator/>
      </w:r>
    </w:p>
  </w:footnote>
  <w:footnote w:id="1">
    <w:p w14:paraId="1FB6C445" w14:textId="3F202CE2" w:rsidR="009F7C48" w:rsidRPr="002F56B7" w:rsidRDefault="009F7C48" w:rsidP="002F56B7">
      <w:pPr>
        <w:pStyle w:val="Lijstalinea"/>
        <w:rPr>
          <w:sz w:val="16"/>
          <w:szCs w:val="16"/>
        </w:rPr>
      </w:pPr>
      <w:r w:rsidRPr="002F56B7">
        <w:rPr>
          <w:rStyle w:val="Voetnootmarkering"/>
          <w:sz w:val="16"/>
          <w:szCs w:val="16"/>
        </w:rPr>
        <w:footnoteRef/>
      </w:r>
      <w:r w:rsidRPr="002F56B7">
        <w:rPr>
          <w:sz w:val="16"/>
          <w:szCs w:val="16"/>
        </w:rPr>
        <w:t xml:space="preserve"> Het bevoegd gezag/</w:t>
      </w:r>
      <w:r w:rsidR="004E5AE9">
        <w:rPr>
          <w:sz w:val="16"/>
          <w:szCs w:val="16"/>
        </w:rPr>
        <w:t>samenwerkingsverband/</w:t>
      </w:r>
      <w:r w:rsidR="005022FC">
        <w:rPr>
          <w:sz w:val="16"/>
          <w:szCs w:val="16"/>
        </w:rPr>
        <w:t xml:space="preserve">de </w:t>
      </w:r>
      <w:r w:rsidRPr="002F56B7">
        <w:rPr>
          <w:sz w:val="16"/>
          <w:szCs w:val="16"/>
        </w:rPr>
        <w:t>werkgever moet de meldingen over misstanden of inbreuken op een goede manier registreren. De gegevens over een melding m</w:t>
      </w:r>
      <w:r w:rsidR="00B17AE9">
        <w:rPr>
          <w:sz w:val="16"/>
          <w:szCs w:val="16"/>
        </w:rPr>
        <w:t>ogen</w:t>
      </w:r>
      <w:r w:rsidRPr="002F56B7">
        <w:rPr>
          <w:sz w:val="16"/>
          <w:szCs w:val="16"/>
        </w:rPr>
        <w:t xml:space="preserve"> niet langer worden opgeslagen dan nodig is om aan wet- en regelgeving te voldoen. Als een melding wordt gedaan via de telefoon of een ander spraakberichtsysteem, moet deze melding worden geregistreerd door:</w:t>
      </w:r>
    </w:p>
    <w:p w14:paraId="41944A88" w14:textId="77777777" w:rsidR="009F7C48" w:rsidRPr="002F56B7" w:rsidRDefault="009F7C48" w:rsidP="002F56B7">
      <w:pPr>
        <w:pStyle w:val="Lijstalinea"/>
        <w:rPr>
          <w:sz w:val="16"/>
          <w:szCs w:val="16"/>
        </w:rPr>
      </w:pPr>
      <w:r w:rsidRPr="002F56B7">
        <w:rPr>
          <w:sz w:val="16"/>
          <w:szCs w:val="16"/>
        </w:rPr>
        <w:t>•</w:t>
      </w:r>
      <w:r w:rsidRPr="002F56B7">
        <w:rPr>
          <w:sz w:val="16"/>
          <w:szCs w:val="16"/>
        </w:rPr>
        <w:tab/>
        <w:t>het gesprek op te nemen en als zodanig op te slaan;</w:t>
      </w:r>
    </w:p>
    <w:p w14:paraId="70FC1779" w14:textId="77777777" w:rsidR="009F7C48" w:rsidRPr="002F56B7" w:rsidRDefault="009F7C48" w:rsidP="002F56B7">
      <w:pPr>
        <w:pStyle w:val="Lijstalinea"/>
        <w:rPr>
          <w:sz w:val="16"/>
          <w:szCs w:val="16"/>
        </w:rPr>
      </w:pPr>
      <w:r w:rsidRPr="002F56B7">
        <w:rPr>
          <w:sz w:val="16"/>
          <w:szCs w:val="16"/>
        </w:rPr>
        <w:t>•</w:t>
      </w:r>
      <w:r w:rsidRPr="002F56B7">
        <w:rPr>
          <w:sz w:val="16"/>
          <w:szCs w:val="16"/>
        </w:rPr>
        <w:tab/>
        <w:t>door een nauwkeurige schriftelijke weergave (transcriptie) van het gesprek op te slaan.</w:t>
      </w:r>
    </w:p>
    <w:p w14:paraId="42AF32E1" w14:textId="2B306192" w:rsidR="009F7C48" w:rsidRPr="009F7C48" w:rsidRDefault="009F7C48" w:rsidP="002537B0">
      <w:pPr>
        <w:pStyle w:val="Lijstalinea"/>
      </w:pPr>
      <w:r w:rsidRPr="002F56B7">
        <w:rPr>
          <w:sz w:val="16"/>
          <w:szCs w:val="16"/>
        </w:rPr>
        <w:t>Wil het bevoegd gezag/</w:t>
      </w:r>
      <w:r w:rsidR="005022FC">
        <w:rPr>
          <w:sz w:val="16"/>
          <w:szCs w:val="16"/>
        </w:rPr>
        <w:t>samenwerkingsverband/</w:t>
      </w:r>
      <w:r w:rsidR="009D744B">
        <w:rPr>
          <w:sz w:val="16"/>
          <w:szCs w:val="16"/>
        </w:rPr>
        <w:t xml:space="preserve">de </w:t>
      </w:r>
      <w:r w:rsidRPr="002F56B7">
        <w:rPr>
          <w:sz w:val="16"/>
          <w:szCs w:val="16"/>
        </w:rPr>
        <w:t>werkgever het gesprek opnemen, dan moet de melder van tevoren toestemming geven. Wordt er een schriftelijke weergave opgeslagen, dan moet de melder de kans krijgen om de schriftelijke weergave te controleren, eventueel te corrigeren en goed te keuren.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1B0F" w14:textId="77777777" w:rsidR="0019781D" w:rsidRDefault="0019781D">
    <w:pPr>
      <w:pStyle w:val="Koptekst"/>
      <w:rPr>
        <w:noProof/>
      </w:rPr>
    </w:pPr>
  </w:p>
  <w:p w14:paraId="4537908F" w14:textId="60A558FF" w:rsidR="00505E71" w:rsidRDefault="0019781D">
    <w:pPr>
      <w:pStyle w:val="Koptekst"/>
    </w:pPr>
    <w:r>
      <w:rPr>
        <w:noProof/>
      </w:rPr>
      <w:drawing>
        <wp:inline distT="0" distB="0" distL="0" distR="0" wp14:anchorId="4DB828C5" wp14:editId="2A6D8E32">
          <wp:extent cx="2080260" cy="754380"/>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2601" b="31135"/>
                  <a:stretch/>
                </pic:blipFill>
                <pic:spPr bwMode="auto">
                  <a:xfrm>
                    <a:off x="0" y="0"/>
                    <a:ext cx="2080260" cy="7543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4D"/>
    <w:multiLevelType w:val="hybridMultilevel"/>
    <w:tmpl w:val="00004DC8"/>
    <w:lvl w:ilvl="0" w:tplc="00006443">
      <w:start w:val="3"/>
      <w:numFmt w:val="lowerLetter"/>
      <w:lvlText w:val="%1."/>
      <w:lvlJc w:val="left"/>
      <w:pPr>
        <w:tabs>
          <w:tab w:val="num" w:pos="727"/>
        </w:tabs>
        <w:ind w:left="7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E1F"/>
    <w:multiLevelType w:val="hybridMultilevel"/>
    <w:tmpl w:val="4AC48E8E"/>
    <w:lvl w:ilvl="0" w:tplc="00001AD4">
      <w:start w:val="1"/>
      <w:numFmt w:val="decimal"/>
      <w:lvlText w:val="%1."/>
      <w:lvlJc w:val="left"/>
      <w:pPr>
        <w:tabs>
          <w:tab w:val="num" w:pos="720"/>
        </w:tabs>
        <w:ind w:left="720" w:hanging="360"/>
      </w:pPr>
    </w:lvl>
    <w:lvl w:ilvl="1" w:tplc="000063CB">
      <w:start w:val="1"/>
      <w:numFmt w:val="bullet"/>
      <w:lvlText w:val="-"/>
      <w:lvlJc w:val="left"/>
      <w:pPr>
        <w:tabs>
          <w:tab w:val="num" w:pos="1440"/>
        </w:tabs>
        <w:ind w:left="1440" w:hanging="360"/>
      </w:pPr>
    </w:lvl>
    <w:lvl w:ilvl="2" w:tplc="FFFFFFFF">
      <w:numFmt w:val="decimal"/>
      <w:lvlText w:val=""/>
      <w:lvlJc w:val="left"/>
    </w:lvl>
    <w:lvl w:ilvl="3" w:tplc="0000767D">
      <w:start w:val="1"/>
      <w:numFmt w:val="bullet"/>
      <w:lvlText w:val="-"/>
      <w:lvlJc w:val="left"/>
      <w:rPr>
        <w:rFonts w:hint="default"/>
      </w:rPr>
    </w:lvl>
    <w:lvl w:ilvl="4" w:tplc="0000767D">
      <w:start w:val="1"/>
      <w:numFmt w:val="bullet"/>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0C"/>
    <w:multiLevelType w:val="hybridMultilevel"/>
    <w:tmpl w:val="00000F3E"/>
    <w:lvl w:ilvl="0" w:tplc="00000099">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D06"/>
    <w:multiLevelType w:val="hybridMultilevel"/>
    <w:tmpl w:val="91E4739A"/>
    <w:lvl w:ilvl="0" w:tplc="5A000DFA">
      <w:start w:val="1"/>
      <w:numFmt w:val="lowerLetter"/>
      <w:lvlText w:val="%1."/>
      <w:lvlJc w:val="left"/>
      <w:pPr>
        <w:tabs>
          <w:tab w:val="num" w:pos="783"/>
        </w:tabs>
        <w:ind w:left="783" w:hanging="360"/>
      </w:pPr>
      <w:rPr>
        <w:rFonts w:ascii="Garamond" w:eastAsia="Times New Roman" w:hAnsi="Garamond" w:cs="Helvetic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1771BD"/>
    <w:multiLevelType w:val="multilevel"/>
    <w:tmpl w:val="612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F7296"/>
    <w:multiLevelType w:val="singleLevel"/>
    <w:tmpl w:val="7E8C26AA"/>
    <w:lvl w:ilvl="0">
      <w:start w:val="1"/>
      <w:numFmt w:val="decimal"/>
      <w:lvlText w:val="%1."/>
      <w:lvlJc w:val="left"/>
      <w:pPr>
        <w:tabs>
          <w:tab w:val="num" w:pos="2160"/>
        </w:tabs>
        <w:ind w:left="2160" w:hanging="360"/>
      </w:pPr>
      <w:rPr>
        <w:rFonts w:ascii="Garamond" w:eastAsia="Times New Roman" w:hAnsi="Garamond" w:cs="Times New Roman"/>
        <w:snapToGrid/>
        <w:sz w:val="20"/>
        <w:szCs w:val="20"/>
      </w:rPr>
    </w:lvl>
  </w:abstractNum>
  <w:abstractNum w:abstractNumId="8" w15:restartNumberingAfterBreak="0">
    <w:nsid w:val="035DA898"/>
    <w:multiLevelType w:val="singleLevel"/>
    <w:tmpl w:val="16088AD2"/>
    <w:lvl w:ilvl="0">
      <w:start w:val="1"/>
      <w:numFmt w:val="lowerLetter"/>
      <w:lvlText w:val="%1."/>
      <w:lvlJc w:val="left"/>
      <w:pPr>
        <w:tabs>
          <w:tab w:val="num" w:pos="432"/>
        </w:tabs>
        <w:ind w:firstLine="144"/>
      </w:pPr>
      <w:rPr>
        <w:rFonts w:ascii="Arial" w:hAnsi="Arial" w:cs="Arial"/>
        <w:snapToGrid/>
        <w:sz w:val="18"/>
        <w:szCs w:val="18"/>
      </w:rPr>
    </w:lvl>
  </w:abstractNum>
  <w:abstractNum w:abstractNumId="9" w15:restartNumberingAfterBreak="0">
    <w:nsid w:val="055C8B58"/>
    <w:multiLevelType w:val="singleLevel"/>
    <w:tmpl w:val="77B5D3E5"/>
    <w:lvl w:ilvl="0">
      <w:start w:val="1"/>
      <w:numFmt w:val="lowerLetter"/>
      <w:lvlText w:val="%1."/>
      <w:lvlJc w:val="left"/>
      <w:pPr>
        <w:tabs>
          <w:tab w:val="num" w:pos="1512"/>
        </w:tabs>
        <w:ind w:left="1512" w:hanging="360"/>
      </w:pPr>
      <w:rPr>
        <w:rFonts w:ascii="Arial" w:hAnsi="Arial" w:cs="Arial"/>
        <w:snapToGrid/>
        <w:sz w:val="20"/>
        <w:szCs w:val="20"/>
      </w:rPr>
    </w:lvl>
  </w:abstractNum>
  <w:abstractNum w:abstractNumId="10" w15:restartNumberingAfterBreak="0">
    <w:nsid w:val="05B3E1B4"/>
    <w:multiLevelType w:val="singleLevel"/>
    <w:tmpl w:val="1226A804"/>
    <w:lvl w:ilvl="0">
      <w:start w:val="1"/>
      <w:numFmt w:val="lowerLetter"/>
      <w:lvlText w:val="%1."/>
      <w:lvlJc w:val="left"/>
      <w:pPr>
        <w:tabs>
          <w:tab w:val="num" w:pos="432"/>
        </w:tabs>
        <w:ind w:left="72" w:firstLine="144"/>
      </w:pPr>
      <w:rPr>
        <w:rFonts w:ascii="Arial" w:hAnsi="Arial" w:cs="Arial"/>
        <w:snapToGrid/>
        <w:sz w:val="18"/>
        <w:szCs w:val="18"/>
      </w:rPr>
    </w:lvl>
  </w:abstractNum>
  <w:abstractNum w:abstractNumId="11" w15:restartNumberingAfterBreak="0">
    <w:nsid w:val="06580364"/>
    <w:multiLevelType w:val="hybridMultilevel"/>
    <w:tmpl w:val="08FE7752"/>
    <w:lvl w:ilvl="0" w:tplc="26EED2BC">
      <w:start w:val="1"/>
      <w:numFmt w:val="decimal"/>
      <w:lvlText w:val="%1."/>
      <w:lvlJc w:val="left"/>
      <w:pPr>
        <w:ind w:left="726"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12" w15:restartNumberingAfterBreak="0">
    <w:nsid w:val="06A5229F"/>
    <w:multiLevelType w:val="hybridMultilevel"/>
    <w:tmpl w:val="BF3E2CB4"/>
    <w:lvl w:ilvl="0" w:tplc="3F3A008A">
      <w:start w:val="1"/>
      <w:numFmt w:val="bullet"/>
      <w:lvlText w:val="o"/>
      <w:lvlJc w:val="left"/>
      <w:pPr>
        <w:tabs>
          <w:tab w:val="num" w:pos="720"/>
        </w:tabs>
        <w:ind w:left="720" w:hanging="360"/>
      </w:pPr>
      <w:rPr>
        <w:rFonts w:ascii="Courier New" w:hAnsi="Courier New" w:hint="default"/>
      </w:rPr>
    </w:lvl>
    <w:lvl w:ilvl="1" w:tplc="16260F3A">
      <w:start w:val="1"/>
      <w:numFmt w:val="bullet"/>
      <w:lvlText w:val="o"/>
      <w:lvlJc w:val="left"/>
      <w:pPr>
        <w:tabs>
          <w:tab w:val="num" w:pos="1440"/>
        </w:tabs>
        <w:ind w:left="1440" w:hanging="360"/>
      </w:pPr>
      <w:rPr>
        <w:rFonts w:ascii="Courier New" w:hAnsi="Courier New" w:hint="default"/>
      </w:rPr>
    </w:lvl>
    <w:lvl w:ilvl="2" w:tplc="678A7BA8" w:tentative="1">
      <w:start w:val="1"/>
      <w:numFmt w:val="bullet"/>
      <w:lvlText w:val="o"/>
      <w:lvlJc w:val="left"/>
      <w:pPr>
        <w:tabs>
          <w:tab w:val="num" w:pos="2160"/>
        </w:tabs>
        <w:ind w:left="2160" w:hanging="360"/>
      </w:pPr>
      <w:rPr>
        <w:rFonts w:ascii="Courier New" w:hAnsi="Courier New" w:hint="default"/>
      </w:rPr>
    </w:lvl>
    <w:lvl w:ilvl="3" w:tplc="47EC9630" w:tentative="1">
      <w:start w:val="1"/>
      <w:numFmt w:val="bullet"/>
      <w:lvlText w:val="o"/>
      <w:lvlJc w:val="left"/>
      <w:pPr>
        <w:tabs>
          <w:tab w:val="num" w:pos="2880"/>
        </w:tabs>
        <w:ind w:left="2880" w:hanging="360"/>
      </w:pPr>
      <w:rPr>
        <w:rFonts w:ascii="Courier New" w:hAnsi="Courier New" w:hint="default"/>
      </w:rPr>
    </w:lvl>
    <w:lvl w:ilvl="4" w:tplc="502AC42C" w:tentative="1">
      <w:start w:val="1"/>
      <w:numFmt w:val="bullet"/>
      <w:lvlText w:val="o"/>
      <w:lvlJc w:val="left"/>
      <w:pPr>
        <w:tabs>
          <w:tab w:val="num" w:pos="3600"/>
        </w:tabs>
        <w:ind w:left="3600" w:hanging="360"/>
      </w:pPr>
      <w:rPr>
        <w:rFonts w:ascii="Courier New" w:hAnsi="Courier New" w:hint="default"/>
      </w:rPr>
    </w:lvl>
    <w:lvl w:ilvl="5" w:tplc="688C5D68" w:tentative="1">
      <w:start w:val="1"/>
      <w:numFmt w:val="bullet"/>
      <w:lvlText w:val="o"/>
      <w:lvlJc w:val="left"/>
      <w:pPr>
        <w:tabs>
          <w:tab w:val="num" w:pos="4320"/>
        </w:tabs>
        <w:ind w:left="4320" w:hanging="360"/>
      </w:pPr>
      <w:rPr>
        <w:rFonts w:ascii="Courier New" w:hAnsi="Courier New" w:hint="default"/>
      </w:rPr>
    </w:lvl>
    <w:lvl w:ilvl="6" w:tplc="DBD0654E" w:tentative="1">
      <w:start w:val="1"/>
      <w:numFmt w:val="bullet"/>
      <w:lvlText w:val="o"/>
      <w:lvlJc w:val="left"/>
      <w:pPr>
        <w:tabs>
          <w:tab w:val="num" w:pos="5040"/>
        </w:tabs>
        <w:ind w:left="5040" w:hanging="360"/>
      </w:pPr>
      <w:rPr>
        <w:rFonts w:ascii="Courier New" w:hAnsi="Courier New" w:hint="default"/>
      </w:rPr>
    </w:lvl>
    <w:lvl w:ilvl="7" w:tplc="B83A16A4" w:tentative="1">
      <w:start w:val="1"/>
      <w:numFmt w:val="bullet"/>
      <w:lvlText w:val="o"/>
      <w:lvlJc w:val="left"/>
      <w:pPr>
        <w:tabs>
          <w:tab w:val="num" w:pos="5760"/>
        </w:tabs>
        <w:ind w:left="5760" w:hanging="360"/>
      </w:pPr>
      <w:rPr>
        <w:rFonts w:ascii="Courier New" w:hAnsi="Courier New" w:hint="default"/>
      </w:rPr>
    </w:lvl>
    <w:lvl w:ilvl="8" w:tplc="D2A226A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06B9059C"/>
    <w:multiLevelType w:val="singleLevel"/>
    <w:tmpl w:val="2D55D92B"/>
    <w:lvl w:ilvl="0">
      <w:start w:val="1"/>
      <w:numFmt w:val="decimal"/>
      <w:lvlText w:val="%1."/>
      <w:lvlJc w:val="left"/>
      <w:pPr>
        <w:tabs>
          <w:tab w:val="num" w:pos="792"/>
        </w:tabs>
        <w:ind w:left="792" w:hanging="360"/>
      </w:pPr>
      <w:rPr>
        <w:rFonts w:ascii="Arial" w:hAnsi="Arial" w:cs="Arial"/>
        <w:snapToGrid/>
        <w:sz w:val="20"/>
        <w:szCs w:val="20"/>
      </w:rPr>
    </w:lvl>
  </w:abstractNum>
  <w:abstractNum w:abstractNumId="14" w15:restartNumberingAfterBreak="0">
    <w:nsid w:val="0B0F6007"/>
    <w:multiLevelType w:val="multilevel"/>
    <w:tmpl w:val="7B8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F734B7"/>
    <w:multiLevelType w:val="multilevel"/>
    <w:tmpl w:val="3EF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4E377E"/>
    <w:multiLevelType w:val="hybridMultilevel"/>
    <w:tmpl w:val="55B80678"/>
    <w:lvl w:ilvl="0" w:tplc="9BEAC98E">
      <w:start w:val="1"/>
      <w:numFmt w:val="decimal"/>
      <w:lvlText w:val="%1."/>
      <w:lvlJc w:val="left"/>
      <w:pPr>
        <w:ind w:left="720" w:hanging="360"/>
      </w:pPr>
      <w:rPr>
        <w:rFonts w:ascii="Garamond" w:hAnsi="Garamond"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14660D6"/>
    <w:multiLevelType w:val="hybridMultilevel"/>
    <w:tmpl w:val="CF2A19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1A40A0"/>
    <w:multiLevelType w:val="hybridMultilevel"/>
    <w:tmpl w:val="DF60EF7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19" w15:restartNumberingAfterBreak="0">
    <w:nsid w:val="15756A53"/>
    <w:multiLevelType w:val="hybridMultilevel"/>
    <w:tmpl w:val="7E38A12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20" w15:restartNumberingAfterBreak="0">
    <w:nsid w:val="158072D1"/>
    <w:multiLevelType w:val="hybridMultilevel"/>
    <w:tmpl w:val="D730F4EC"/>
    <w:lvl w:ilvl="0" w:tplc="8E2CCD72">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1CDD0953"/>
    <w:multiLevelType w:val="hybridMultilevel"/>
    <w:tmpl w:val="6DC0F71C"/>
    <w:lvl w:ilvl="0" w:tplc="00007A5A">
      <w:start w:val="5"/>
      <w:numFmt w:val="decimal"/>
      <w:lvlText w:val="%1."/>
      <w:lvlJc w:val="left"/>
      <w:pPr>
        <w:tabs>
          <w:tab w:val="num" w:pos="727"/>
        </w:tabs>
        <w:ind w:left="727" w:hanging="360"/>
      </w:p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22" w15:restartNumberingAfterBreak="0">
    <w:nsid w:val="1ED51BFB"/>
    <w:multiLevelType w:val="multilevel"/>
    <w:tmpl w:val="407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245CB3"/>
    <w:multiLevelType w:val="hybridMultilevel"/>
    <w:tmpl w:val="ACEA2BA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28D43AD"/>
    <w:multiLevelType w:val="hybridMultilevel"/>
    <w:tmpl w:val="0DC8FB44"/>
    <w:lvl w:ilvl="0" w:tplc="272E6F88">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2DE6021"/>
    <w:multiLevelType w:val="hybridMultilevel"/>
    <w:tmpl w:val="0ECC0286"/>
    <w:lvl w:ilvl="0" w:tplc="0F56C1FA">
      <w:start w:val="1"/>
      <w:numFmt w:val="decimal"/>
      <w:lvlText w:val="%1."/>
      <w:lvlJc w:val="left"/>
      <w:pPr>
        <w:ind w:left="723"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26" w15:restartNumberingAfterBreak="0">
    <w:nsid w:val="256C57F7"/>
    <w:multiLevelType w:val="hybridMultilevel"/>
    <w:tmpl w:val="76D6781C"/>
    <w:lvl w:ilvl="0" w:tplc="61BCE7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257951F9"/>
    <w:multiLevelType w:val="hybridMultilevel"/>
    <w:tmpl w:val="B0E27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9AE3551"/>
    <w:multiLevelType w:val="hybridMultilevel"/>
    <w:tmpl w:val="82881686"/>
    <w:lvl w:ilvl="0" w:tplc="0413000F">
      <w:start w:val="1"/>
      <w:numFmt w:val="decimal"/>
      <w:lvlText w:val="%1."/>
      <w:lvlJc w:val="left"/>
      <w:pPr>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29" w15:restartNumberingAfterBreak="0">
    <w:nsid w:val="2E3B57EF"/>
    <w:multiLevelType w:val="hybridMultilevel"/>
    <w:tmpl w:val="E02A69B8"/>
    <w:lvl w:ilvl="0" w:tplc="204C49AE">
      <w:start w:val="1"/>
      <w:numFmt w:val="decimal"/>
      <w:lvlText w:val="%1."/>
      <w:lvlJc w:val="left"/>
      <w:pPr>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0" w15:restartNumberingAfterBreak="0">
    <w:nsid w:val="308642C2"/>
    <w:multiLevelType w:val="hybridMultilevel"/>
    <w:tmpl w:val="BCB62E96"/>
    <w:lvl w:ilvl="0" w:tplc="97D44DBC">
      <w:numFmt w:val="bullet"/>
      <w:lvlText w:val="-"/>
      <w:lvlJc w:val="left"/>
      <w:pPr>
        <w:ind w:left="720" w:hanging="360"/>
      </w:pPr>
      <w:rPr>
        <w:rFonts w:ascii="News Gothic BT" w:eastAsia="Times New Roman" w:hAnsi="News Gothic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0A862BE"/>
    <w:multiLevelType w:val="hybridMultilevel"/>
    <w:tmpl w:val="9886DBAE"/>
    <w:lvl w:ilvl="0" w:tplc="2C202438">
      <w:start w:val="1"/>
      <w:numFmt w:val="decimal"/>
      <w:lvlText w:val="%1."/>
      <w:lvlJc w:val="left"/>
      <w:pPr>
        <w:tabs>
          <w:tab w:val="num" w:pos="720"/>
        </w:tabs>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2594969"/>
    <w:multiLevelType w:val="hybridMultilevel"/>
    <w:tmpl w:val="4C283418"/>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3" w15:restartNumberingAfterBreak="0">
    <w:nsid w:val="35210231"/>
    <w:multiLevelType w:val="hybridMultilevel"/>
    <w:tmpl w:val="B8CE44D2"/>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4" w15:restartNumberingAfterBreak="0">
    <w:nsid w:val="4205762E"/>
    <w:multiLevelType w:val="hybridMultilevel"/>
    <w:tmpl w:val="3DB8404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35" w15:restartNumberingAfterBreak="0">
    <w:nsid w:val="45297EEF"/>
    <w:multiLevelType w:val="hybridMultilevel"/>
    <w:tmpl w:val="07F4753A"/>
    <w:lvl w:ilvl="0" w:tplc="04130001">
      <w:start w:val="1"/>
      <w:numFmt w:val="bullet"/>
      <w:lvlText w:val=""/>
      <w:lvlJc w:val="left"/>
      <w:pPr>
        <w:ind w:left="980" w:hanging="360"/>
      </w:pPr>
      <w:rPr>
        <w:rFonts w:ascii="Symbol" w:hAnsi="Symbol" w:hint="default"/>
      </w:rPr>
    </w:lvl>
    <w:lvl w:ilvl="1" w:tplc="04130003" w:tentative="1">
      <w:start w:val="1"/>
      <w:numFmt w:val="bullet"/>
      <w:lvlText w:val="o"/>
      <w:lvlJc w:val="left"/>
      <w:pPr>
        <w:ind w:left="1700" w:hanging="360"/>
      </w:pPr>
      <w:rPr>
        <w:rFonts w:ascii="Courier New" w:hAnsi="Courier New" w:cs="Courier New" w:hint="default"/>
      </w:rPr>
    </w:lvl>
    <w:lvl w:ilvl="2" w:tplc="04130005" w:tentative="1">
      <w:start w:val="1"/>
      <w:numFmt w:val="bullet"/>
      <w:lvlText w:val=""/>
      <w:lvlJc w:val="left"/>
      <w:pPr>
        <w:ind w:left="2420" w:hanging="360"/>
      </w:pPr>
      <w:rPr>
        <w:rFonts w:ascii="Wingdings" w:hAnsi="Wingdings" w:hint="default"/>
      </w:rPr>
    </w:lvl>
    <w:lvl w:ilvl="3" w:tplc="04130001" w:tentative="1">
      <w:start w:val="1"/>
      <w:numFmt w:val="bullet"/>
      <w:lvlText w:val=""/>
      <w:lvlJc w:val="left"/>
      <w:pPr>
        <w:ind w:left="3140" w:hanging="360"/>
      </w:pPr>
      <w:rPr>
        <w:rFonts w:ascii="Symbol" w:hAnsi="Symbol" w:hint="default"/>
      </w:rPr>
    </w:lvl>
    <w:lvl w:ilvl="4" w:tplc="04130003" w:tentative="1">
      <w:start w:val="1"/>
      <w:numFmt w:val="bullet"/>
      <w:lvlText w:val="o"/>
      <w:lvlJc w:val="left"/>
      <w:pPr>
        <w:ind w:left="3860" w:hanging="360"/>
      </w:pPr>
      <w:rPr>
        <w:rFonts w:ascii="Courier New" w:hAnsi="Courier New" w:cs="Courier New" w:hint="default"/>
      </w:rPr>
    </w:lvl>
    <w:lvl w:ilvl="5" w:tplc="04130005" w:tentative="1">
      <w:start w:val="1"/>
      <w:numFmt w:val="bullet"/>
      <w:lvlText w:val=""/>
      <w:lvlJc w:val="left"/>
      <w:pPr>
        <w:ind w:left="4580" w:hanging="360"/>
      </w:pPr>
      <w:rPr>
        <w:rFonts w:ascii="Wingdings" w:hAnsi="Wingdings" w:hint="default"/>
      </w:rPr>
    </w:lvl>
    <w:lvl w:ilvl="6" w:tplc="04130001" w:tentative="1">
      <w:start w:val="1"/>
      <w:numFmt w:val="bullet"/>
      <w:lvlText w:val=""/>
      <w:lvlJc w:val="left"/>
      <w:pPr>
        <w:ind w:left="5300" w:hanging="360"/>
      </w:pPr>
      <w:rPr>
        <w:rFonts w:ascii="Symbol" w:hAnsi="Symbol" w:hint="default"/>
      </w:rPr>
    </w:lvl>
    <w:lvl w:ilvl="7" w:tplc="04130003" w:tentative="1">
      <w:start w:val="1"/>
      <w:numFmt w:val="bullet"/>
      <w:lvlText w:val="o"/>
      <w:lvlJc w:val="left"/>
      <w:pPr>
        <w:ind w:left="6020" w:hanging="360"/>
      </w:pPr>
      <w:rPr>
        <w:rFonts w:ascii="Courier New" w:hAnsi="Courier New" w:cs="Courier New" w:hint="default"/>
      </w:rPr>
    </w:lvl>
    <w:lvl w:ilvl="8" w:tplc="04130005" w:tentative="1">
      <w:start w:val="1"/>
      <w:numFmt w:val="bullet"/>
      <w:lvlText w:val=""/>
      <w:lvlJc w:val="left"/>
      <w:pPr>
        <w:ind w:left="6740" w:hanging="360"/>
      </w:pPr>
      <w:rPr>
        <w:rFonts w:ascii="Wingdings" w:hAnsi="Wingdings" w:hint="default"/>
      </w:rPr>
    </w:lvl>
  </w:abstractNum>
  <w:abstractNum w:abstractNumId="36" w15:restartNumberingAfterBreak="0">
    <w:nsid w:val="45767356"/>
    <w:multiLevelType w:val="hybridMultilevel"/>
    <w:tmpl w:val="FF5E8214"/>
    <w:lvl w:ilvl="0" w:tplc="0413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542332"/>
    <w:multiLevelType w:val="hybridMultilevel"/>
    <w:tmpl w:val="64F45A0A"/>
    <w:lvl w:ilvl="0" w:tplc="35821622">
      <w:start w:val="1"/>
      <w:numFmt w:val="lowerLetter"/>
      <w:lvlText w:val="%1."/>
      <w:lvlJc w:val="left"/>
      <w:pPr>
        <w:ind w:left="367" w:hanging="360"/>
      </w:pPr>
      <w:rPr>
        <w:rFonts w:hint="default"/>
        <w:b w:val="0"/>
      </w:rPr>
    </w:lvl>
    <w:lvl w:ilvl="1" w:tplc="04130019" w:tentative="1">
      <w:start w:val="1"/>
      <w:numFmt w:val="lowerLetter"/>
      <w:lvlText w:val="%2."/>
      <w:lvlJc w:val="left"/>
      <w:pPr>
        <w:ind w:left="1087" w:hanging="360"/>
      </w:pPr>
    </w:lvl>
    <w:lvl w:ilvl="2" w:tplc="0413001B" w:tentative="1">
      <w:start w:val="1"/>
      <w:numFmt w:val="lowerRoman"/>
      <w:lvlText w:val="%3."/>
      <w:lvlJc w:val="right"/>
      <w:pPr>
        <w:ind w:left="1807" w:hanging="180"/>
      </w:pPr>
    </w:lvl>
    <w:lvl w:ilvl="3" w:tplc="0413000F" w:tentative="1">
      <w:start w:val="1"/>
      <w:numFmt w:val="decimal"/>
      <w:lvlText w:val="%4."/>
      <w:lvlJc w:val="left"/>
      <w:pPr>
        <w:ind w:left="2527" w:hanging="360"/>
      </w:pPr>
    </w:lvl>
    <w:lvl w:ilvl="4" w:tplc="04130019" w:tentative="1">
      <w:start w:val="1"/>
      <w:numFmt w:val="lowerLetter"/>
      <w:lvlText w:val="%5."/>
      <w:lvlJc w:val="left"/>
      <w:pPr>
        <w:ind w:left="3247" w:hanging="360"/>
      </w:pPr>
    </w:lvl>
    <w:lvl w:ilvl="5" w:tplc="0413001B" w:tentative="1">
      <w:start w:val="1"/>
      <w:numFmt w:val="lowerRoman"/>
      <w:lvlText w:val="%6."/>
      <w:lvlJc w:val="right"/>
      <w:pPr>
        <w:ind w:left="3967" w:hanging="180"/>
      </w:pPr>
    </w:lvl>
    <w:lvl w:ilvl="6" w:tplc="0413000F" w:tentative="1">
      <w:start w:val="1"/>
      <w:numFmt w:val="decimal"/>
      <w:lvlText w:val="%7."/>
      <w:lvlJc w:val="left"/>
      <w:pPr>
        <w:ind w:left="4687" w:hanging="360"/>
      </w:pPr>
    </w:lvl>
    <w:lvl w:ilvl="7" w:tplc="04130019" w:tentative="1">
      <w:start w:val="1"/>
      <w:numFmt w:val="lowerLetter"/>
      <w:lvlText w:val="%8."/>
      <w:lvlJc w:val="left"/>
      <w:pPr>
        <w:ind w:left="5407" w:hanging="360"/>
      </w:pPr>
    </w:lvl>
    <w:lvl w:ilvl="8" w:tplc="0413001B" w:tentative="1">
      <w:start w:val="1"/>
      <w:numFmt w:val="lowerRoman"/>
      <w:lvlText w:val="%9."/>
      <w:lvlJc w:val="right"/>
      <w:pPr>
        <w:ind w:left="6127" w:hanging="180"/>
      </w:pPr>
    </w:lvl>
  </w:abstractNum>
  <w:abstractNum w:abstractNumId="38" w15:restartNumberingAfterBreak="0">
    <w:nsid w:val="50353878"/>
    <w:multiLevelType w:val="hybridMultilevel"/>
    <w:tmpl w:val="0708050A"/>
    <w:lvl w:ilvl="0" w:tplc="04130001">
      <w:start w:val="1"/>
      <w:numFmt w:val="bullet"/>
      <w:lvlText w:val=""/>
      <w:lvlJc w:val="left"/>
      <w:pPr>
        <w:ind w:left="980" w:hanging="360"/>
      </w:pPr>
      <w:rPr>
        <w:rFonts w:ascii="Symbol" w:hAnsi="Symbol" w:hint="default"/>
      </w:rPr>
    </w:lvl>
    <w:lvl w:ilvl="1" w:tplc="04130003" w:tentative="1">
      <w:start w:val="1"/>
      <w:numFmt w:val="bullet"/>
      <w:lvlText w:val="o"/>
      <w:lvlJc w:val="left"/>
      <w:pPr>
        <w:ind w:left="1700" w:hanging="360"/>
      </w:pPr>
      <w:rPr>
        <w:rFonts w:ascii="Courier New" w:hAnsi="Courier New" w:cs="Courier New" w:hint="default"/>
      </w:rPr>
    </w:lvl>
    <w:lvl w:ilvl="2" w:tplc="04130005" w:tentative="1">
      <w:start w:val="1"/>
      <w:numFmt w:val="bullet"/>
      <w:lvlText w:val=""/>
      <w:lvlJc w:val="left"/>
      <w:pPr>
        <w:ind w:left="2420" w:hanging="360"/>
      </w:pPr>
      <w:rPr>
        <w:rFonts w:ascii="Wingdings" w:hAnsi="Wingdings" w:hint="default"/>
      </w:rPr>
    </w:lvl>
    <w:lvl w:ilvl="3" w:tplc="04130001" w:tentative="1">
      <w:start w:val="1"/>
      <w:numFmt w:val="bullet"/>
      <w:lvlText w:val=""/>
      <w:lvlJc w:val="left"/>
      <w:pPr>
        <w:ind w:left="3140" w:hanging="360"/>
      </w:pPr>
      <w:rPr>
        <w:rFonts w:ascii="Symbol" w:hAnsi="Symbol" w:hint="default"/>
      </w:rPr>
    </w:lvl>
    <w:lvl w:ilvl="4" w:tplc="04130003" w:tentative="1">
      <w:start w:val="1"/>
      <w:numFmt w:val="bullet"/>
      <w:lvlText w:val="o"/>
      <w:lvlJc w:val="left"/>
      <w:pPr>
        <w:ind w:left="3860" w:hanging="360"/>
      </w:pPr>
      <w:rPr>
        <w:rFonts w:ascii="Courier New" w:hAnsi="Courier New" w:cs="Courier New" w:hint="default"/>
      </w:rPr>
    </w:lvl>
    <w:lvl w:ilvl="5" w:tplc="04130005" w:tentative="1">
      <w:start w:val="1"/>
      <w:numFmt w:val="bullet"/>
      <w:lvlText w:val=""/>
      <w:lvlJc w:val="left"/>
      <w:pPr>
        <w:ind w:left="4580" w:hanging="360"/>
      </w:pPr>
      <w:rPr>
        <w:rFonts w:ascii="Wingdings" w:hAnsi="Wingdings" w:hint="default"/>
      </w:rPr>
    </w:lvl>
    <w:lvl w:ilvl="6" w:tplc="04130001" w:tentative="1">
      <w:start w:val="1"/>
      <w:numFmt w:val="bullet"/>
      <w:lvlText w:val=""/>
      <w:lvlJc w:val="left"/>
      <w:pPr>
        <w:ind w:left="5300" w:hanging="360"/>
      </w:pPr>
      <w:rPr>
        <w:rFonts w:ascii="Symbol" w:hAnsi="Symbol" w:hint="default"/>
      </w:rPr>
    </w:lvl>
    <w:lvl w:ilvl="7" w:tplc="04130003" w:tentative="1">
      <w:start w:val="1"/>
      <w:numFmt w:val="bullet"/>
      <w:lvlText w:val="o"/>
      <w:lvlJc w:val="left"/>
      <w:pPr>
        <w:ind w:left="6020" w:hanging="360"/>
      </w:pPr>
      <w:rPr>
        <w:rFonts w:ascii="Courier New" w:hAnsi="Courier New" w:cs="Courier New" w:hint="default"/>
      </w:rPr>
    </w:lvl>
    <w:lvl w:ilvl="8" w:tplc="04130005" w:tentative="1">
      <w:start w:val="1"/>
      <w:numFmt w:val="bullet"/>
      <w:lvlText w:val=""/>
      <w:lvlJc w:val="left"/>
      <w:pPr>
        <w:ind w:left="6740" w:hanging="360"/>
      </w:pPr>
      <w:rPr>
        <w:rFonts w:ascii="Wingdings" w:hAnsi="Wingdings" w:hint="default"/>
      </w:rPr>
    </w:lvl>
  </w:abstractNum>
  <w:abstractNum w:abstractNumId="39" w15:restartNumberingAfterBreak="0">
    <w:nsid w:val="53BB6D92"/>
    <w:multiLevelType w:val="hybridMultilevel"/>
    <w:tmpl w:val="B8CE44D2"/>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40" w15:restartNumberingAfterBreak="0">
    <w:nsid w:val="54C25322"/>
    <w:multiLevelType w:val="hybridMultilevel"/>
    <w:tmpl w:val="2514F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873096B"/>
    <w:multiLevelType w:val="hybridMultilevel"/>
    <w:tmpl w:val="D0AA816E"/>
    <w:lvl w:ilvl="0" w:tplc="79DAFC8A">
      <w:start w:val="1"/>
      <w:numFmt w:val="decimal"/>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42" w15:restartNumberingAfterBreak="0">
    <w:nsid w:val="59874867"/>
    <w:multiLevelType w:val="hybridMultilevel"/>
    <w:tmpl w:val="28F80318"/>
    <w:lvl w:ilvl="0" w:tplc="ECFE7C44">
      <w:start w:val="1"/>
      <w:numFmt w:val="decimal"/>
      <w:lvlText w:val="%1."/>
      <w:lvlJc w:val="left"/>
      <w:pPr>
        <w:tabs>
          <w:tab w:val="num" w:pos="727"/>
        </w:tabs>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43" w15:restartNumberingAfterBreak="0">
    <w:nsid w:val="5ACB6CC2"/>
    <w:multiLevelType w:val="hybridMultilevel"/>
    <w:tmpl w:val="ADE6CC9E"/>
    <w:lvl w:ilvl="0" w:tplc="6F30DC14">
      <w:start w:val="1"/>
      <w:numFmt w:val="lowerLetter"/>
      <w:lvlText w:val="%1."/>
      <w:lvlJc w:val="left"/>
      <w:pPr>
        <w:ind w:left="723" w:hanging="360"/>
      </w:pPr>
      <w:rPr>
        <w:rFonts w:ascii="Garamond" w:eastAsia="Times New Roman" w:hAnsi="Garamond" w:cs="Arial"/>
        <w:b w:val="0"/>
      </w:rPr>
    </w:lvl>
    <w:lvl w:ilvl="1" w:tplc="8092FDE2">
      <w:start w:val="1"/>
      <w:numFmt w:val="lowerLetter"/>
      <w:lvlText w:val="%2."/>
      <w:lvlJc w:val="left"/>
      <w:pPr>
        <w:ind w:left="1443" w:hanging="360"/>
      </w:pPr>
      <w:rPr>
        <w:rFonts w:hint="default"/>
        <w:b w:val="0"/>
      </w:r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44" w15:restartNumberingAfterBreak="0">
    <w:nsid w:val="5B8074E3"/>
    <w:multiLevelType w:val="hybridMultilevel"/>
    <w:tmpl w:val="28525FFC"/>
    <w:lvl w:ilvl="0" w:tplc="99D060CE">
      <w:start w:val="1"/>
      <w:numFmt w:val="lowerLetter"/>
      <w:lvlText w:val="%1."/>
      <w:lvlJc w:val="left"/>
      <w:pPr>
        <w:ind w:left="1080" w:hanging="360"/>
      </w:pPr>
      <w:rPr>
        <w:rFonts w:ascii="Garamond" w:eastAsia="Calibri" w:hAnsi="Garamond"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5ED72EE1"/>
    <w:multiLevelType w:val="hybridMultilevel"/>
    <w:tmpl w:val="65A03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EF93BCE"/>
    <w:multiLevelType w:val="hybridMultilevel"/>
    <w:tmpl w:val="08086C5A"/>
    <w:lvl w:ilvl="0" w:tplc="08A27DD6">
      <w:start w:val="3"/>
      <w:numFmt w:val="bullet"/>
      <w:lvlText w:val="-"/>
      <w:lvlJc w:val="left"/>
      <w:pPr>
        <w:ind w:left="1776" w:hanging="360"/>
      </w:pPr>
      <w:rPr>
        <w:rFonts w:ascii="Garamond" w:eastAsia="Times New Roman" w:hAnsi="Garamond"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7" w15:restartNumberingAfterBreak="0">
    <w:nsid w:val="5FBF7911"/>
    <w:multiLevelType w:val="hybridMultilevel"/>
    <w:tmpl w:val="85A21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18E5FA7"/>
    <w:multiLevelType w:val="hybridMultilevel"/>
    <w:tmpl w:val="23CEF752"/>
    <w:lvl w:ilvl="0" w:tplc="2C202438">
      <w:start w:val="1"/>
      <w:numFmt w:val="decimal"/>
      <w:lvlText w:val="%1."/>
      <w:lvlJc w:val="left"/>
      <w:pPr>
        <w:tabs>
          <w:tab w:val="num" w:pos="723"/>
        </w:tabs>
        <w:ind w:left="723" w:hanging="360"/>
      </w:pPr>
      <w:rPr>
        <w:rFonts w:hint="default"/>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49" w15:restartNumberingAfterBreak="0">
    <w:nsid w:val="63CB3449"/>
    <w:multiLevelType w:val="hybridMultilevel"/>
    <w:tmpl w:val="1832B4EE"/>
    <w:lvl w:ilvl="0" w:tplc="C5EC95A2">
      <w:start w:val="1"/>
      <w:numFmt w:val="lowerLetter"/>
      <w:lvlText w:val="%1."/>
      <w:lvlJc w:val="left"/>
      <w:pPr>
        <w:ind w:left="1080" w:hanging="360"/>
      </w:pPr>
      <w:rPr>
        <w:rFonts w:ascii="Garamond" w:eastAsia="Calibri" w:hAnsi="Garamond"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669949BF"/>
    <w:multiLevelType w:val="hybridMultilevel"/>
    <w:tmpl w:val="D4C4F6FE"/>
    <w:lvl w:ilvl="0" w:tplc="33FEE042">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1" w15:restartNumberingAfterBreak="0">
    <w:nsid w:val="69554082"/>
    <w:multiLevelType w:val="hybridMultilevel"/>
    <w:tmpl w:val="971CAE08"/>
    <w:lvl w:ilvl="0" w:tplc="5A000DFA">
      <w:start w:val="1"/>
      <w:numFmt w:val="lowerLetter"/>
      <w:lvlText w:val="%1."/>
      <w:lvlJc w:val="left"/>
      <w:pPr>
        <w:ind w:left="504" w:hanging="360"/>
      </w:pPr>
      <w:rPr>
        <w:rFonts w:ascii="Garamond" w:eastAsia="Times New Roman" w:hAnsi="Garamond" w:cs="Helvetica"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52" w15:restartNumberingAfterBreak="0">
    <w:nsid w:val="6B58621F"/>
    <w:multiLevelType w:val="hybridMultilevel"/>
    <w:tmpl w:val="414ED7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3775B98"/>
    <w:multiLevelType w:val="singleLevel"/>
    <w:tmpl w:val="7E8C26AA"/>
    <w:lvl w:ilvl="0">
      <w:start w:val="1"/>
      <w:numFmt w:val="decimal"/>
      <w:lvlText w:val="%1."/>
      <w:lvlJc w:val="left"/>
      <w:pPr>
        <w:tabs>
          <w:tab w:val="num" w:pos="2160"/>
        </w:tabs>
        <w:ind w:left="2160" w:hanging="360"/>
      </w:pPr>
      <w:rPr>
        <w:rFonts w:ascii="Garamond" w:eastAsia="Times New Roman" w:hAnsi="Garamond" w:cs="Times New Roman"/>
        <w:snapToGrid/>
        <w:sz w:val="20"/>
        <w:szCs w:val="20"/>
      </w:rPr>
    </w:lvl>
  </w:abstractNum>
  <w:abstractNum w:abstractNumId="54" w15:restartNumberingAfterBreak="0">
    <w:nsid w:val="73BA004D"/>
    <w:multiLevelType w:val="hybridMultilevel"/>
    <w:tmpl w:val="C240B2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B0531B8"/>
    <w:multiLevelType w:val="hybridMultilevel"/>
    <w:tmpl w:val="6A1068D8"/>
    <w:lvl w:ilvl="0" w:tplc="26EED2BC">
      <w:start w:val="1"/>
      <w:numFmt w:val="decimal"/>
      <w:lvlText w:val="%1."/>
      <w:lvlJc w:val="left"/>
      <w:pPr>
        <w:ind w:left="903" w:hanging="360"/>
      </w:pPr>
      <w:rPr>
        <w:b w:val="0"/>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56" w15:restartNumberingAfterBreak="0">
    <w:nsid w:val="7BEF588C"/>
    <w:multiLevelType w:val="hybridMultilevel"/>
    <w:tmpl w:val="9D207936"/>
    <w:lvl w:ilvl="0" w:tplc="04130019">
      <w:start w:val="1"/>
      <w:numFmt w:val="lowerLetter"/>
      <w:lvlText w:val="%1."/>
      <w:lvlJc w:val="left"/>
      <w:pPr>
        <w:tabs>
          <w:tab w:val="num" w:pos="1092"/>
        </w:tabs>
        <w:ind w:left="1092" w:hanging="360"/>
      </w:pPr>
    </w:lvl>
    <w:lvl w:ilvl="1" w:tplc="04130019">
      <w:start w:val="1"/>
      <w:numFmt w:val="lowerLetter"/>
      <w:lvlText w:val="%2."/>
      <w:lvlJc w:val="left"/>
      <w:pPr>
        <w:tabs>
          <w:tab w:val="num" w:pos="1812"/>
        </w:tabs>
        <w:ind w:left="1812" w:hanging="360"/>
      </w:pPr>
    </w:lvl>
    <w:lvl w:ilvl="2" w:tplc="0413001B">
      <w:start w:val="1"/>
      <w:numFmt w:val="lowerRoman"/>
      <w:lvlText w:val="%3."/>
      <w:lvlJc w:val="right"/>
      <w:pPr>
        <w:tabs>
          <w:tab w:val="num" w:pos="2532"/>
        </w:tabs>
        <w:ind w:left="2532" w:hanging="180"/>
      </w:pPr>
    </w:lvl>
    <w:lvl w:ilvl="3" w:tplc="0413000F">
      <w:start w:val="1"/>
      <w:numFmt w:val="decimal"/>
      <w:lvlText w:val="%4."/>
      <w:lvlJc w:val="left"/>
      <w:pPr>
        <w:tabs>
          <w:tab w:val="num" w:pos="3252"/>
        </w:tabs>
        <w:ind w:left="3252" w:hanging="360"/>
      </w:pPr>
    </w:lvl>
    <w:lvl w:ilvl="4" w:tplc="04130019">
      <w:start w:val="1"/>
      <w:numFmt w:val="lowerLetter"/>
      <w:lvlText w:val="%5."/>
      <w:lvlJc w:val="left"/>
      <w:pPr>
        <w:tabs>
          <w:tab w:val="num" w:pos="3972"/>
        </w:tabs>
        <w:ind w:left="3972" w:hanging="360"/>
      </w:pPr>
    </w:lvl>
    <w:lvl w:ilvl="5" w:tplc="0413001B">
      <w:start w:val="1"/>
      <w:numFmt w:val="lowerRoman"/>
      <w:lvlText w:val="%6."/>
      <w:lvlJc w:val="right"/>
      <w:pPr>
        <w:tabs>
          <w:tab w:val="num" w:pos="4692"/>
        </w:tabs>
        <w:ind w:left="4692" w:hanging="180"/>
      </w:pPr>
    </w:lvl>
    <w:lvl w:ilvl="6" w:tplc="0413000F">
      <w:start w:val="1"/>
      <w:numFmt w:val="decimal"/>
      <w:lvlText w:val="%7."/>
      <w:lvlJc w:val="left"/>
      <w:pPr>
        <w:tabs>
          <w:tab w:val="num" w:pos="5412"/>
        </w:tabs>
        <w:ind w:left="5412" w:hanging="360"/>
      </w:pPr>
    </w:lvl>
    <w:lvl w:ilvl="7" w:tplc="04130019">
      <w:start w:val="1"/>
      <w:numFmt w:val="lowerLetter"/>
      <w:lvlText w:val="%8."/>
      <w:lvlJc w:val="left"/>
      <w:pPr>
        <w:tabs>
          <w:tab w:val="num" w:pos="6132"/>
        </w:tabs>
        <w:ind w:left="6132" w:hanging="360"/>
      </w:pPr>
    </w:lvl>
    <w:lvl w:ilvl="8" w:tplc="0413001B">
      <w:start w:val="1"/>
      <w:numFmt w:val="lowerRoman"/>
      <w:lvlText w:val="%9."/>
      <w:lvlJc w:val="right"/>
      <w:pPr>
        <w:tabs>
          <w:tab w:val="num" w:pos="6852"/>
        </w:tabs>
        <w:ind w:left="6852" w:hanging="180"/>
      </w:pPr>
    </w:lvl>
  </w:abstractNum>
  <w:abstractNum w:abstractNumId="57" w15:restartNumberingAfterBreak="0">
    <w:nsid w:val="7C035C85"/>
    <w:multiLevelType w:val="hybridMultilevel"/>
    <w:tmpl w:val="448E7526"/>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8" w15:restartNumberingAfterBreak="0">
    <w:nsid w:val="7C053228"/>
    <w:multiLevelType w:val="hybridMultilevel"/>
    <w:tmpl w:val="B0762BC4"/>
    <w:lvl w:ilvl="0" w:tplc="04130017">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9" w15:restartNumberingAfterBreak="0">
    <w:nsid w:val="7E6C4F4D"/>
    <w:multiLevelType w:val="hybridMultilevel"/>
    <w:tmpl w:val="C2969A7E"/>
    <w:lvl w:ilvl="0" w:tplc="3CA4E2C2">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748632">
    <w:abstractNumId w:val="0"/>
  </w:num>
  <w:num w:numId="2" w16cid:durableId="1208757172">
    <w:abstractNumId w:val="3"/>
  </w:num>
  <w:num w:numId="3" w16cid:durableId="1344353974">
    <w:abstractNumId w:val="4"/>
  </w:num>
  <w:num w:numId="4" w16cid:durableId="615798018">
    <w:abstractNumId w:val="5"/>
  </w:num>
  <w:num w:numId="5" w16cid:durableId="2088768186">
    <w:abstractNumId w:val="1"/>
  </w:num>
  <w:num w:numId="6" w16cid:durableId="969015998">
    <w:abstractNumId w:val="2"/>
  </w:num>
  <w:num w:numId="7" w16cid:durableId="1061371393">
    <w:abstractNumId w:val="35"/>
  </w:num>
  <w:num w:numId="8" w16cid:durableId="1585147712">
    <w:abstractNumId w:val="38"/>
  </w:num>
  <w:num w:numId="9" w16cid:durableId="691414980">
    <w:abstractNumId w:val="54"/>
  </w:num>
  <w:num w:numId="10" w16cid:durableId="36704046">
    <w:abstractNumId w:val="41"/>
  </w:num>
  <w:num w:numId="11" w16cid:durableId="1726415123">
    <w:abstractNumId w:val="37"/>
  </w:num>
  <w:num w:numId="12" w16cid:durableId="1244996959">
    <w:abstractNumId w:val="25"/>
  </w:num>
  <w:num w:numId="13" w16cid:durableId="446240167">
    <w:abstractNumId w:val="43"/>
  </w:num>
  <w:num w:numId="14" w16cid:durableId="1361932762">
    <w:abstractNumId w:val="29"/>
  </w:num>
  <w:num w:numId="15" w16cid:durableId="2002417714">
    <w:abstractNumId w:val="31"/>
  </w:num>
  <w:num w:numId="16" w16cid:durableId="791486020">
    <w:abstractNumId w:val="48"/>
  </w:num>
  <w:num w:numId="17" w16cid:durableId="1464617680">
    <w:abstractNumId w:val="33"/>
  </w:num>
  <w:num w:numId="18" w16cid:durableId="772944687">
    <w:abstractNumId w:val="32"/>
  </w:num>
  <w:num w:numId="19" w16cid:durableId="954824327">
    <w:abstractNumId w:val="42"/>
  </w:num>
  <w:num w:numId="20" w16cid:durableId="562908239">
    <w:abstractNumId w:val="21"/>
  </w:num>
  <w:num w:numId="21" w16cid:durableId="997921515">
    <w:abstractNumId w:val="20"/>
  </w:num>
  <w:num w:numId="22" w16cid:durableId="1054037223">
    <w:abstractNumId w:val="59"/>
  </w:num>
  <w:num w:numId="23" w16cid:durableId="253249482">
    <w:abstractNumId w:val="50"/>
  </w:num>
  <w:num w:numId="24" w16cid:durableId="63376669">
    <w:abstractNumId w:val="28"/>
  </w:num>
  <w:num w:numId="25" w16cid:durableId="806699968">
    <w:abstractNumId w:val="11"/>
  </w:num>
  <w:num w:numId="26" w16cid:durableId="1441996929">
    <w:abstractNumId w:val="55"/>
  </w:num>
  <w:num w:numId="27" w16cid:durableId="1617709857">
    <w:abstractNumId w:val="7"/>
  </w:num>
  <w:num w:numId="28" w16cid:durableId="710346621">
    <w:abstractNumId w:val="13"/>
  </w:num>
  <w:num w:numId="29" w16cid:durableId="1257515429">
    <w:abstractNumId w:val="9"/>
  </w:num>
  <w:num w:numId="30" w16cid:durableId="1739554429">
    <w:abstractNumId w:val="9"/>
    <w:lvlOverride w:ilvl="0">
      <w:lvl w:ilvl="0">
        <w:numFmt w:val="lowerLetter"/>
        <w:lvlText w:val="%1."/>
        <w:lvlJc w:val="left"/>
        <w:pPr>
          <w:tabs>
            <w:tab w:val="num" w:pos="1512"/>
          </w:tabs>
          <w:ind w:left="1512" w:hanging="360"/>
        </w:pPr>
        <w:rPr>
          <w:rFonts w:ascii="Arial" w:hAnsi="Arial" w:cs="Arial"/>
          <w:snapToGrid/>
          <w:sz w:val="20"/>
          <w:szCs w:val="20"/>
        </w:rPr>
      </w:lvl>
    </w:lvlOverride>
  </w:num>
  <w:num w:numId="31" w16cid:durableId="2083330371">
    <w:abstractNumId w:val="10"/>
  </w:num>
  <w:num w:numId="32" w16cid:durableId="363750800">
    <w:abstractNumId w:val="17"/>
  </w:num>
  <w:num w:numId="33" w16cid:durableId="896357866">
    <w:abstractNumId w:val="8"/>
  </w:num>
  <w:num w:numId="34" w16cid:durableId="806698882">
    <w:abstractNumId w:val="47"/>
  </w:num>
  <w:num w:numId="35" w16cid:durableId="63259822">
    <w:abstractNumId w:val="46"/>
  </w:num>
  <w:num w:numId="36" w16cid:durableId="1539312525">
    <w:abstractNumId w:val="52"/>
  </w:num>
  <w:num w:numId="37" w16cid:durableId="758911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52166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6600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31775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1324552">
    <w:abstractNumId w:val="36"/>
  </w:num>
  <w:num w:numId="42" w16cid:durableId="1159929182">
    <w:abstractNumId w:val="53"/>
  </w:num>
  <w:num w:numId="43" w16cid:durableId="139739359">
    <w:abstractNumId w:val="39"/>
  </w:num>
  <w:num w:numId="44" w16cid:durableId="317073727">
    <w:abstractNumId w:val="30"/>
  </w:num>
  <w:num w:numId="45" w16cid:durableId="683677173">
    <w:abstractNumId w:val="51"/>
  </w:num>
  <w:num w:numId="46" w16cid:durableId="788670874">
    <w:abstractNumId w:val="24"/>
  </w:num>
  <w:num w:numId="47" w16cid:durableId="1846674341">
    <w:abstractNumId w:val="16"/>
  </w:num>
  <w:num w:numId="48" w16cid:durableId="787241267">
    <w:abstractNumId w:val="44"/>
  </w:num>
  <w:num w:numId="49" w16cid:durableId="1549217389">
    <w:abstractNumId w:val="26"/>
  </w:num>
  <w:num w:numId="50" w16cid:durableId="844787188">
    <w:abstractNumId w:val="49"/>
  </w:num>
  <w:num w:numId="51" w16cid:durableId="1840730155">
    <w:abstractNumId w:val="23"/>
  </w:num>
  <w:num w:numId="52" w16cid:durableId="1913660295">
    <w:abstractNumId w:val="45"/>
  </w:num>
  <w:num w:numId="53" w16cid:durableId="1410808499">
    <w:abstractNumId w:val="22"/>
  </w:num>
  <w:num w:numId="54" w16cid:durableId="181629242">
    <w:abstractNumId w:val="6"/>
  </w:num>
  <w:num w:numId="55" w16cid:durableId="974026006">
    <w:abstractNumId w:val="14"/>
  </w:num>
  <w:num w:numId="56" w16cid:durableId="955677200">
    <w:abstractNumId w:val="27"/>
  </w:num>
  <w:num w:numId="57" w16cid:durableId="206569644">
    <w:abstractNumId w:val="40"/>
  </w:num>
  <w:num w:numId="58" w16cid:durableId="769934664">
    <w:abstractNumId w:val="15"/>
  </w:num>
  <w:num w:numId="59" w16cid:durableId="251551774">
    <w:abstractNumId w:val="12"/>
  </w:num>
  <w:num w:numId="60" w16cid:durableId="1497185855">
    <w:abstractNumId w:val="58"/>
  </w:num>
  <w:num w:numId="61" w16cid:durableId="469134417">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70"/>
    <w:rsid w:val="000028C1"/>
    <w:rsid w:val="000053A9"/>
    <w:rsid w:val="00006901"/>
    <w:rsid w:val="000074EE"/>
    <w:rsid w:val="00010684"/>
    <w:rsid w:val="0001085E"/>
    <w:rsid w:val="0001405A"/>
    <w:rsid w:val="0001784A"/>
    <w:rsid w:val="00020E1A"/>
    <w:rsid w:val="000223D7"/>
    <w:rsid w:val="00023E2F"/>
    <w:rsid w:val="00025C5C"/>
    <w:rsid w:val="00030C8B"/>
    <w:rsid w:val="000331A8"/>
    <w:rsid w:val="000343FE"/>
    <w:rsid w:val="00040101"/>
    <w:rsid w:val="00040796"/>
    <w:rsid w:val="00040FAE"/>
    <w:rsid w:val="00043F2F"/>
    <w:rsid w:val="00046052"/>
    <w:rsid w:val="00047142"/>
    <w:rsid w:val="00052720"/>
    <w:rsid w:val="00053E78"/>
    <w:rsid w:val="0005418B"/>
    <w:rsid w:val="00054DE8"/>
    <w:rsid w:val="00056083"/>
    <w:rsid w:val="00056FD7"/>
    <w:rsid w:val="000613D6"/>
    <w:rsid w:val="00061C26"/>
    <w:rsid w:val="000630F3"/>
    <w:rsid w:val="00063AE1"/>
    <w:rsid w:val="00074142"/>
    <w:rsid w:val="00075ECE"/>
    <w:rsid w:val="00086DCA"/>
    <w:rsid w:val="00090CA8"/>
    <w:rsid w:val="00090D08"/>
    <w:rsid w:val="00091049"/>
    <w:rsid w:val="000920EB"/>
    <w:rsid w:val="00093E22"/>
    <w:rsid w:val="000A0D91"/>
    <w:rsid w:val="000A1292"/>
    <w:rsid w:val="000B1FD0"/>
    <w:rsid w:val="000B6BFA"/>
    <w:rsid w:val="000C52A3"/>
    <w:rsid w:val="000D0129"/>
    <w:rsid w:val="000D0438"/>
    <w:rsid w:val="000D2EC3"/>
    <w:rsid w:val="000D315C"/>
    <w:rsid w:val="000D4BD9"/>
    <w:rsid w:val="000E27D6"/>
    <w:rsid w:val="000E4E5E"/>
    <w:rsid w:val="000E58ED"/>
    <w:rsid w:val="000E5EAB"/>
    <w:rsid w:val="000F3030"/>
    <w:rsid w:val="000F3EF8"/>
    <w:rsid w:val="00100A14"/>
    <w:rsid w:val="00101C23"/>
    <w:rsid w:val="00102829"/>
    <w:rsid w:val="00104C4A"/>
    <w:rsid w:val="00107B2A"/>
    <w:rsid w:val="001103E0"/>
    <w:rsid w:val="00113919"/>
    <w:rsid w:val="00116C02"/>
    <w:rsid w:val="00116C19"/>
    <w:rsid w:val="00117880"/>
    <w:rsid w:val="0012158B"/>
    <w:rsid w:val="00121A98"/>
    <w:rsid w:val="00121D10"/>
    <w:rsid w:val="001225E2"/>
    <w:rsid w:val="001251FF"/>
    <w:rsid w:val="00135C5A"/>
    <w:rsid w:val="001366FB"/>
    <w:rsid w:val="0014247E"/>
    <w:rsid w:val="0014303F"/>
    <w:rsid w:val="0014329E"/>
    <w:rsid w:val="00145529"/>
    <w:rsid w:val="00152DE0"/>
    <w:rsid w:val="0015420C"/>
    <w:rsid w:val="001559B9"/>
    <w:rsid w:val="0015686E"/>
    <w:rsid w:val="00156B67"/>
    <w:rsid w:val="0016191D"/>
    <w:rsid w:val="001719B0"/>
    <w:rsid w:val="00172933"/>
    <w:rsid w:val="001749C2"/>
    <w:rsid w:val="00175E01"/>
    <w:rsid w:val="00176C4C"/>
    <w:rsid w:val="00182B16"/>
    <w:rsid w:val="00184EA6"/>
    <w:rsid w:val="0018613F"/>
    <w:rsid w:val="00190197"/>
    <w:rsid w:val="00191597"/>
    <w:rsid w:val="00192BC1"/>
    <w:rsid w:val="0019386D"/>
    <w:rsid w:val="0019781D"/>
    <w:rsid w:val="001A1126"/>
    <w:rsid w:val="001A3425"/>
    <w:rsid w:val="001A4FC9"/>
    <w:rsid w:val="001B1B44"/>
    <w:rsid w:val="001B233A"/>
    <w:rsid w:val="001B3C21"/>
    <w:rsid w:val="001B6CD2"/>
    <w:rsid w:val="001B77B6"/>
    <w:rsid w:val="001C1338"/>
    <w:rsid w:val="001C6BD1"/>
    <w:rsid w:val="001D458B"/>
    <w:rsid w:val="001D6C2D"/>
    <w:rsid w:val="001D72AF"/>
    <w:rsid w:val="001E36A4"/>
    <w:rsid w:val="001E3D2D"/>
    <w:rsid w:val="001E6623"/>
    <w:rsid w:val="001F2107"/>
    <w:rsid w:val="001F26E4"/>
    <w:rsid w:val="001F427F"/>
    <w:rsid w:val="001F5755"/>
    <w:rsid w:val="001F77E3"/>
    <w:rsid w:val="00206001"/>
    <w:rsid w:val="0020733B"/>
    <w:rsid w:val="00211D76"/>
    <w:rsid w:val="00220A98"/>
    <w:rsid w:val="00222D85"/>
    <w:rsid w:val="002230E4"/>
    <w:rsid w:val="0022615C"/>
    <w:rsid w:val="00231D33"/>
    <w:rsid w:val="002426DD"/>
    <w:rsid w:val="00242804"/>
    <w:rsid w:val="00245A0F"/>
    <w:rsid w:val="00245FAB"/>
    <w:rsid w:val="00246025"/>
    <w:rsid w:val="00246467"/>
    <w:rsid w:val="00246D52"/>
    <w:rsid w:val="00247B21"/>
    <w:rsid w:val="00250B03"/>
    <w:rsid w:val="002537B0"/>
    <w:rsid w:val="00255D45"/>
    <w:rsid w:val="0026084A"/>
    <w:rsid w:val="002717E7"/>
    <w:rsid w:val="002719B8"/>
    <w:rsid w:val="002724E9"/>
    <w:rsid w:val="00273E05"/>
    <w:rsid w:val="00274276"/>
    <w:rsid w:val="00277C44"/>
    <w:rsid w:val="0028036C"/>
    <w:rsid w:val="00282B30"/>
    <w:rsid w:val="0028348A"/>
    <w:rsid w:val="00287EFC"/>
    <w:rsid w:val="00294866"/>
    <w:rsid w:val="002968AC"/>
    <w:rsid w:val="002977C7"/>
    <w:rsid w:val="002A07B2"/>
    <w:rsid w:val="002A2152"/>
    <w:rsid w:val="002A3702"/>
    <w:rsid w:val="002A442A"/>
    <w:rsid w:val="002A6A62"/>
    <w:rsid w:val="002B2446"/>
    <w:rsid w:val="002B7E19"/>
    <w:rsid w:val="002C04C5"/>
    <w:rsid w:val="002C1176"/>
    <w:rsid w:val="002C13BD"/>
    <w:rsid w:val="002D07C0"/>
    <w:rsid w:val="002D36C1"/>
    <w:rsid w:val="002D795D"/>
    <w:rsid w:val="002E0E6F"/>
    <w:rsid w:val="002E2618"/>
    <w:rsid w:val="002E2731"/>
    <w:rsid w:val="002E35CD"/>
    <w:rsid w:val="002E4CD0"/>
    <w:rsid w:val="002E7BAB"/>
    <w:rsid w:val="002F2398"/>
    <w:rsid w:val="002F3E80"/>
    <w:rsid w:val="002F56B7"/>
    <w:rsid w:val="002F703D"/>
    <w:rsid w:val="003016CF"/>
    <w:rsid w:val="00301C74"/>
    <w:rsid w:val="003036F4"/>
    <w:rsid w:val="003047B9"/>
    <w:rsid w:val="00307B08"/>
    <w:rsid w:val="00310267"/>
    <w:rsid w:val="003102A5"/>
    <w:rsid w:val="00313FE7"/>
    <w:rsid w:val="003154BC"/>
    <w:rsid w:val="0031574D"/>
    <w:rsid w:val="00315F46"/>
    <w:rsid w:val="00316DF9"/>
    <w:rsid w:val="00316E9D"/>
    <w:rsid w:val="003203AD"/>
    <w:rsid w:val="00326AB5"/>
    <w:rsid w:val="00330815"/>
    <w:rsid w:val="00333128"/>
    <w:rsid w:val="003344F7"/>
    <w:rsid w:val="003356FB"/>
    <w:rsid w:val="003369F1"/>
    <w:rsid w:val="00337003"/>
    <w:rsid w:val="00340636"/>
    <w:rsid w:val="00341F70"/>
    <w:rsid w:val="0035549D"/>
    <w:rsid w:val="00356407"/>
    <w:rsid w:val="0035678F"/>
    <w:rsid w:val="00357C9A"/>
    <w:rsid w:val="00361F50"/>
    <w:rsid w:val="00362960"/>
    <w:rsid w:val="00362FB0"/>
    <w:rsid w:val="00374717"/>
    <w:rsid w:val="00374D95"/>
    <w:rsid w:val="00381FCD"/>
    <w:rsid w:val="00384C5C"/>
    <w:rsid w:val="00385236"/>
    <w:rsid w:val="00385263"/>
    <w:rsid w:val="00390FF7"/>
    <w:rsid w:val="00392283"/>
    <w:rsid w:val="003928FC"/>
    <w:rsid w:val="00392D48"/>
    <w:rsid w:val="003934F1"/>
    <w:rsid w:val="00393A94"/>
    <w:rsid w:val="003A0A00"/>
    <w:rsid w:val="003A1333"/>
    <w:rsid w:val="003A1FC9"/>
    <w:rsid w:val="003A231D"/>
    <w:rsid w:val="003A2A43"/>
    <w:rsid w:val="003A5667"/>
    <w:rsid w:val="003A6230"/>
    <w:rsid w:val="003A6857"/>
    <w:rsid w:val="003B0417"/>
    <w:rsid w:val="003B255C"/>
    <w:rsid w:val="003B340B"/>
    <w:rsid w:val="003B5F9B"/>
    <w:rsid w:val="003B74F5"/>
    <w:rsid w:val="003B7540"/>
    <w:rsid w:val="003C35BE"/>
    <w:rsid w:val="003C4B54"/>
    <w:rsid w:val="003C65B7"/>
    <w:rsid w:val="003D156C"/>
    <w:rsid w:val="003D245C"/>
    <w:rsid w:val="003D6489"/>
    <w:rsid w:val="003E0AA9"/>
    <w:rsid w:val="003E18E3"/>
    <w:rsid w:val="003F05EF"/>
    <w:rsid w:val="003F16A3"/>
    <w:rsid w:val="00403F5F"/>
    <w:rsid w:val="00417B3E"/>
    <w:rsid w:val="004223D4"/>
    <w:rsid w:val="00426B6E"/>
    <w:rsid w:val="004277A6"/>
    <w:rsid w:val="00434D92"/>
    <w:rsid w:val="00442ECE"/>
    <w:rsid w:val="00444082"/>
    <w:rsid w:val="00447BB6"/>
    <w:rsid w:val="004509B3"/>
    <w:rsid w:val="004517D9"/>
    <w:rsid w:val="00451EA1"/>
    <w:rsid w:val="00455A5C"/>
    <w:rsid w:val="00462895"/>
    <w:rsid w:val="00465CE4"/>
    <w:rsid w:val="0046698E"/>
    <w:rsid w:val="004672AB"/>
    <w:rsid w:val="00467BAB"/>
    <w:rsid w:val="004720C2"/>
    <w:rsid w:val="0049285F"/>
    <w:rsid w:val="004A47D7"/>
    <w:rsid w:val="004A5929"/>
    <w:rsid w:val="004A702F"/>
    <w:rsid w:val="004A789F"/>
    <w:rsid w:val="004B223A"/>
    <w:rsid w:val="004B4F8D"/>
    <w:rsid w:val="004B68F5"/>
    <w:rsid w:val="004C0701"/>
    <w:rsid w:val="004C0A9A"/>
    <w:rsid w:val="004C2692"/>
    <w:rsid w:val="004C549F"/>
    <w:rsid w:val="004C7AD4"/>
    <w:rsid w:val="004C7E8B"/>
    <w:rsid w:val="004D133C"/>
    <w:rsid w:val="004D2274"/>
    <w:rsid w:val="004D2C08"/>
    <w:rsid w:val="004D44A3"/>
    <w:rsid w:val="004D46C8"/>
    <w:rsid w:val="004D4D64"/>
    <w:rsid w:val="004E131E"/>
    <w:rsid w:val="004E1AE9"/>
    <w:rsid w:val="004E5AE9"/>
    <w:rsid w:val="004E7E13"/>
    <w:rsid w:val="004E7E48"/>
    <w:rsid w:val="004F1A2E"/>
    <w:rsid w:val="004F261E"/>
    <w:rsid w:val="004F4E7E"/>
    <w:rsid w:val="004F5963"/>
    <w:rsid w:val="004F60AD"/>
    <w:rsid w:val="004F6665"/>
    <w:rsid w:val="00501D7D"/>
    <w:rsid w:val="005022FC"/>
    <w:rsid w:val="00502A52"/>
    <w:rsid w:val="005032F8"/>
    <w:rsid w:val="00503B35"/>
    <w:rsid w:val="00504BA6"/>
    <w:rsid w:val="00505E71"/>
    <w:rsid w:val="005101F0"/>
    <w:rsid w:val="0051156C"/>
    <w:rsid w:val="00517D47"/>
    <w:rsid w:val="00521682"/>
    <w:rsid w:val="00524248"/>
    <w:rsid w:val="0052442B"/>
    <w:rsid w:val="005246D5"/>
    <w:rsid w:val="0053425C"/>
    <w:rsid w:val="005358ED"/>
    <w:rsid w:val="00535B1C"/>
    <w:rsid w:val="00536E8C"/>
    <w:rsid w:val="00542822"/>
    <w:rsid w:val="00542AE3"/>
    <w:rsid w:val="00544573"/>
    <w:rsid w:val="00546AAA"/>
    <w:rsid w:val="005512CB"/>
    <w:rsid w:val="00563062"/>
    <w:rsid w:val="00565F0E"/>
    <w:rsid w:val="00567910"/>
    <w:rsid w:val="005723DA"/>
    <w:rsid w:val="0057331F"/>
    <w:rsid w:val="005744F8"/>
    <w:rsid w:val="00575533"/>
    <w:rsid w:val="00575961"/>
    <w:rsid w:val="005759CC"/>
    <w:rsid w:val="00577F66"/>
    <w:rsid w:val="0058244E"/>
    <w:rsid w:val="00582BFF"/>
    <w:rsid w:val="00585A8F"/>
    <w:rsid w:val="0059322D"/>
    <w:rsid w:val="005952FB"/>
    <w:rsid w:val="00595ECA"/>
    <w:rsid w:val="005A4AAC"/>
    <w:rsid w:val="005A6297"/>
    <w:rsid w:val="005A6459"/>
    <w:rsid w:val="005B03A3"/>
    <w:rsid w:val="005B1ED1"/>
    <w:rsid w:val="005C42F6"/>
    <w:rsid w:val="005C61DE"/>
    <w:rsid w:val="005C61EC"/>
    <w:rsid w:val="005C786F"/>
    <w:rsid w:val="005D0769"/>
    <w:rsid w:val="005D2095"/>
    <w:rsid w:val="005E0277"/>
    <w:rsid w:val="005E629F"/>
    <w:rsid w:val="005E71C3"/>
    <w:rsid w:val="005F5F89"/>
    <w:rsid w:val="0060207A"/>
    <w:rsid w:val="00602D51"/>
    <w:rsid w:val="00603597"/>
    <w:rsid w:val="00613FB0"/>
    <w:rsid w:val="0061427F"/>
    <w:rsid w:val="00620232"/>
    <w:rsid w:val="00624CA4"/>
    <w:rsid w:val="00630A4E"/>
    <w:rsid w:val="00632344"/>
    <w:rsid w:val="00637FCC"/>
    <w:rsid w:val="006419B2"/>
    <w:rsid w:val="00647120"/>
    <w:rsid w:val="00667D86"/>
    <w:rsid w:val="00671F54"/>
    <w:rsid w:val="00673130"/>
    <w:rsid w:val="00673456"/>
    <w:rsid w:val="00674668"/>
    <w:rsid w:val="00681C5D"/>
    <w:rsid w:val="00690DA9"/>
    <w:rsid w:val="0069250E"/>
    <w:rsid w:val="00692C0B"/>
    <w:rsid w:val="0069588B"/>
    <w:rsid w:val="006966BF"/>
    <w:rsid w:val="00696DD3"/>
    <w:rsid w:val="006A0714"/>
    <w:rsid w:val="006A17FE"/>
    <w:rsid w:val="006A300C"/>
    <w:rsid w:val="006B0B1E"/>
    <w:rsid w:val="006B24C2"/>
    <w:rsid w:val="006B6A0C"/>
    <w:rsid w:val="006C6731"/>
    <w:rsid w:val="006C695D"/>
    <w:rsid w:val="006C72C5"/>
    <w:rsid w:val="006E34D1"/>
    <w:rsid w:val="006E3EF8"/>
    <w:rsid w:val="006F064D"/>
    <w:rsid w:val="006F136B"/>
    <w:rsid w:val="006F236B"/>
    <w:rsid w:val="006F4316"/>
    <w:rsid w:val="007004DF"/>
    <w:rsid w:val="00701763"/>
    <w:rsid w:val="00704584"/>
    <w:rsid w:val="00704A96"/>
    <w:rsid w:val="00707037"/>
    <w:rsid w:val="0070738C"/>
    <w:rsid w:val="007073E2"/>
    <w:rsid w:val="00707606"/>
    <w:rsid w:val="00707C1B"/>
    <w:rsid w:val="00717B88"/>
    <w:rsid w:val="007212E3"/>
    <w:rsid w:val="007272F8"/>
    <w:rsid w:val="007328D4"/>
    <w:rsid w:val="00740543"/>
    <w:rsid w:val="00741763"/>
    <w:rsid w:val="00744F08"/>
    <w:rsid w:val="0074552D"/>
    <w:rsid w:val="00746E3A"/>
    <w:rsid w:val="007503EC"/>
    <w:rsid w:val="007525CA"/>
    <w:rsid w:val="00755E0A"/>
    <w:rsid w:val="0075784C"/>
    <w:rsid w:val="00767298"/>
    <w:rsid w:val="00775BB1"/>
    <w:rsid w:val="00781C4D"/>
    <w:rsid w:val="0078307E"/>
    <w:rsid w:val="00784CBE"/>
    <w:rsid w:val="007936BE"/>
    <w:rsid w:val="007A69B1"/>
    <w:rsid w:val="007A7316"/>
    <w:rsid w:val="007B53A1"/>
    <w:rsid w:val="007B5819"/>
    <w:rsid w:val="007B71C9"/>
    <w:rsid w:val="007B7CC7"/>
    <w:rsid w:val="007C6624"/>
    <w:rsid w:val="007C6B9D"/>
    <w:rsid w:val="007C7C60"/>
    <w:rsid w:val="007D2531"/>
    <w:rsid w:val="007D527E"/>
    <w:rsid w:val="007D77BE"/>
    <w:rsid w:val="007E063B"/>
    <w:rsid w:val="007F2F2C"/>
    <w:rsid w:val="007F459E"/>
    <w:rsid w:val="007F47D7"/>
    <w:rsid w:val="00800C25"/>
    <w:rsid w:val="008030CE"/>
    <w:rsid w:val="008043A1"/>
    <w:rsid w:val="0080593E"/>
    <w:rsid w:val="008063D9"/>
    <w:rsid w:val="0081152D"/>
    <w:rsid w:val="00813A81"/>
    <w:rsid w:val="0081594D"/>
    <w:rsid w:val="00817392"/>
    <w:rsid w:val="00820274"/>
    <w:rsid w:val="00820FA1"/>
    <w:rsid w:val="00822EF4"/>
    <w:rsid w:val="00823DA1"/>
    <w:rsid w:val="0083305C"/>
    <w:rsid w:val="00833B99"/>
    <w:rsid w:val="00834051"/>
    <w:rsid w:val="0084069D"/>
    <w:rsid w:val="0084224A"/>
    <w:rsid w:val="008430D6"/>
    <w:rsid w:val="00843B3A"/>
    <w:rsid w:val="00844A1E"/>
    <w:rsid w:val="00853608"/>
    <w:rsid w:val="00856CA1"/>
    <w:rsid w:val="008675AD"/>
    <w:rsid w:val="0087079B"/>
    <w:rsid w:val="00872698"/>
    <w:rsid w:val="008735FF"/>
    <w:rsid w:val="0088001C"/>
    <w:rsid w:val="00880D40"/>
    <w:rsid w:val="00886B6F"/>
    <w:rsid w:val="00890734"/>
    <w:rsid w:val="00890AFF"/>
    <w:rsid w:val="00893819"/>
    <w:rsid w:val="008961C2"/>
    <w:rsid w:val="0089790D"/>
    <w:rsid w:val="008A33F2"/>
    <w:rsid w:val="008A346B"/>
    <w:rsid w:val="008A377A"/>
    <w:rsid w:val="008A41BE"/>
    <w:rsid w:val="008A45A6"/>
    <w:rsid w:val="008A522E"/>
    <w:rsid w:val="008A5759"/>
    <w:rsid w:val="008A6BF9"/>
    <w:rsid w:val="008B0FF2"/>
    <w:rsid w:val="008B3F65"/>
    <w:rsid w:val="008B5BCD"/>
    <w:rsid w:val="008B6F67"/>
    <w:rsid w:val="008C36B4"/>
    <w:rsid w:val="008C5784"/>
    <w:rsid w:val="008C5EDC"/>
    <w:rsid w:val="008D7E56"/>
    <w:rsid w:val="008E2AC4"/>
    <w:rsid w:val="008E4756"/>
    <w:rsid w:val="008E4990"/>
    <w:rsid w:val="008E6476"/>
    <w:rsid w:val="008F51EF"/>
    <w:rsid w:val="00901648"/>
    <w:rsid w:val="00904E66"/>
    <w:rsid w:val="0091058F"/>
    <w:rsid w:val="00910945"/>
    <w:rsid w:val="009131F3"/>
    <w:rsid w:val="00913622"/>
    <w:rsid w:val="009153FE"/>
    <w:rsid w:val="00924F9A"/>
    <w:rsid w:val="00926D1F"/>
    <w:rsid w:val="009279B5"/>
    <w:rsid w:val="00930835"/>
    <w:rsid w:val="00932A83"/>
    <w:rsid w:val="0094395A"/>
    <w:rsid w:val="009470E7"/>
    <w:rsid w:val="0094794F"/>
    <w:rsid w:val="00947FA6"/>
    <w:rsid w:val="00952B34"/>
    <w:rsid w:val="00953205"/>
    <w:rsid w:val="00963F73"/>
    <w:rsid w:val="00967348"/>
    <w:rsid w:val="009707C3"/>
    <w:rsid w:val="00974F02"/>
    <w:rsid w:val="00976CA4"/>
    <w:rsid w:val="009801D9"/>
    <w:rsid w:val="0098084F"/>
    <w:rsid w:val="00982C7E"/>
    <w:rsid w:val="00983080"/>
    <w:rsid w:val="0098323F"/>
    <w:rsid w:val="009839F1"/>
    <w:rsid w:val="00984F2E"/>
    <w:rsid w:val="00994E74"/>
    <w:rsid w:val="009951B0"/>
    <w:rsid w:val="00996146"/>
    <w:rsid w:val="009A0EDB"/>
    <w:rsid w:val="009A2899"/>
    <w:rsid w:val="009A2F69"/>
    <w:rsid w:val="009B183C"/>
    <w:rsid w:val="009B1CAF"/>
    <w:rsid w:val="009B2192"/>
    <w:rsid w:val="009B3C46"/>
    <w:rsid w:val="009B3DC0"/>
    <w:rsid w:val="009C1337"/>
    <w:rsid w:val="009C4109"/>
    <w:rsid w:val="009C5304"/>
    <w:rsid w:val="009C5347"/>
    <w:rsid w:val="009C598A"/>
    <w:rsid w:val="009D04CA"/>
    <w:rsid w:val="009D2334"/>
    <w:rsid w:val="009D52F2"/>
    <w:rsid w:val="009D728B"/>
    <w:rsid w:val="009D744B"/>
    <w:rsid w:val="009E3FA8"/>
    <w:rsid w:val="009F0470"/>
    <w:rsid w:val="009F48B9"/>
    <w:rsid w:val="009F6F2D"/>
    <w:rsid w:val="009F7C48"/>
    <w:rsid w:val="009F7CCC"/>
    <w:rsid w:val="00A00104"/>
    <w:rsid w:val="00A00938"/>
    <w:rsid w:val="00A026F7"/>
    <w:rsid w:val="00A031C2"/>
    <w:rsid w:val="00A04C5B"/>
    <w:rsid w:val="00A13BC9"/>
    <w:rsid w:val="00A16227"/>
    <w:rsid w:val="00A326CF"/>
    <w:rsid w:val="00A3491C"/>
    <w:rsid w:val="00A40366"/>
    <w:rsid w:val="00A438EE"/>
    <w:rsid w:val="00A45CCF"/>
    <w:rsid w:val="00A468FE"/>
    <w:rsid w:val="00A46D78"/>
    <w:rsid w:val="00A50655"/>
    <w:rsid w:val="00A5091F"/>
    <w:rsid w:val="00A56C9B"/>
    <w:rsid w:val="00A5728F"/>
    <w:rsid w:val="00A63D6A"/>
    <w:rsid w:val="00A677C2"/>
    <w:rsid w:val="00A7272D"/>
    <w:rsid w:val="00A76FC2"/>
    <w:rsid w:val="00A8101F"/>
    <w:rsid w:val="00A81766"/>
    <w:rsid w:val="00A84C02"/>
    <w:rsid w:val="00A92633"/>
    <w:rsid w:val="00A930B5"/>
    <w:rsid w:val="00A96A1C"/>
    <w:rsid w:val="00A96C1E"/>
    <w:rsid w:val="00A97D81"/>
    <w:rsid w:val="00AA42B3"/>
    <w:rsid w:val="00AB443B"/>
    <w:rsid w:val="00AB46E1"/>
    <w:rsid w:val="00AB6A5D"/>
    <w:rsid w:val="00AB6E87"/>
    <w:rsid w:val="00AB7FC3"/>
    <w:rsid w:val="00AC1B27"/>
    <w:rsid w:val="00AC251B"/>
    <w:rsid w:val="00AC4369"/>
    <w:rsid w:val="00AC5A96"/>
    <w:rsid w:val="00AD0643"/>
    <w:rsid w:val="00AD070E"/>
    <w:rsid w:val="00AD63C4"/>
    <w:rsid w:val="00AD7CFF"/>
    <w:rsid w:val="00AF603F"/>
    <w:rsid w:val="00B00B61"/>
    <w:rsid w:val="00B05AB7"/>
    <w:rsid w:val="00B05BAD"/>
    <w:rsid w:val="00B06007"/>
    <w:rsid w:val="00B06281"/>
    <w:rsid w:val="00B07376"/>
    <w:rsid w:val="00B11048"/>
    <w:rsid w:val="00B128FB"/>
    <w:rsid w:val="00B16440"/>
    <w:rsid w:val="00B17AE9"/>
    <w:rsid w:val="00B209DB"/>
    <w:rsid w:val="00B22572"/>
    <w:rsid w:val="00B24870"/>
    <w:rsid w:val="00B268C8"/>
    <w:rsid w:val="00B27232"/>
    <w:rsid w:val="00B303E7"/>
    <w:rsid w:val="00B34228"/>
    <w:rsid w:val="00B34DA5"/>
    <w:rsid w:val="00B365FE"/>
    <w:rsid w:val="00B36843"/>
    <w:rsid w:val="00B36FAD"/>
    <w:rsid w:val="00B431F0"/>
    <w:rsid w:val="00B45203"/>
    <w:rsid w:val="00B45DA3"/>
    <w:rsid w:val="00B4756C"/>
    <w:rsid w:val="00B47C69"/>
    <w:rsid w:val="00B506DA"/>
    <w:rsid w:val="00B51796"/>
    <w:rsid w:val="00B6164F"/>
    <w:rsid w:val="00B629E4"/>
    <w:rsid w:val="00B749A7"/>
    <w:rsid w:val="00B756D1"/>
    <w:rsid w:val="00B81C71"/>
    <w:rsid w:val="00B90304"/>
    <w:rsid w:val="00B92EA4"/>
    <w:rsid w:val="00B962B3"/>
    <w:rsid w:val="00BA49D2"/>
    <w:rsid w:val="00BA7AF9"/>
    <w:rsid w:val="00BA7E38"/>
    <w:rsid w:val="00BB0004"/>
    <w:rsid w:val="00BB08E5"/>
    <w:rsid w:val="00BB120B"/>
    <w:rsid w:val="00BB7C82"/>
    <w:rsid w:val="00BC36F4"/>
    <w:rsid w:val="00BC7A8A"/>
    <w:rsid w:val="00BD5B0D"/>
    <w:rsid w:val="00BD6124"/>
    <w:rsid w:val="00BE0C13"/>
    <w:rsid w:val="00BE13E1"/>
    <w:rsid w:val="00BE5D0B"/>
    <w:rsid w:val="00BE7F75"/>
    <w:rsid w:val="00BF3305"/>
    <w:rsid w:val="00BF4AF7"/>
    <w:rsid w:val="00BF5EDD"/>
    <w:rsid w:val="00C01491"/>
    <w:rsid w:val="00C0294D"/>
    <w:rsid w:val="00C12CB1"/>
    <w:rsid w:val="00C15FEE"/>
    <w:rsid w:val="00C16888"/>
    <w:rsid w:val="00C16A78"/>
    <w:rsid w:val="00C172A1"/>
    <w:rsid w:val="00C17A73"/>
    <w:rsid w:val="00C20AFE"/>
    <w:rsid w:val="00C24675"/>
    <w:rsid w:val="00C314C3"/>
    <w:rsid w:val="00C34456"/>
    <w:rsid w:val="00C3586F"/>
    <w:rsid w:val="00C35903"/>
    <w:rsid w:val="00C35918"/>
    <w:rsid w:val="00C425D4"/>
    <w:rsid w:val="00C45348"/>
    <w:rsid w:val="00C469A6"/>
    <w:rsid w:val="00C5016F"/>
    <w:rsid w:val="00C51049"/>
    <w:rsid w:val="00C510E6"/>
    <w:rsid w:val="00C55291"/>
    <w:rsid w:val="00C5736D"/>
    <w:rsid w:val="00C57CE7"/>
    <w:rsid w:val="00C60DE0"/>
    <w:rsid w:val="00C613C2"/>
    <w:rsid w:val="00C649C8"/>
    <w:rsid w:val="00C65C80"/>
    <w:rsid w:val="00C70310"/>
    <w:rsid w:val="00C705EA"/>
    <w:rsid w:val="00C734D2"/>
    <w:rsid w:val="00C75938"/>
    <w:rsid w:val="00C76020"/>
    <w:rsid w:val="00C760CD"/>
    <w:rsid w:val="00C777EE"/>
    <w:rsid w:val="00C80A32"/>
    <w:rsid w:val="00C8147D"/>
    <w:rsid w:val="00C82795"/>
    <w:rsid w:val="00C84E49"/>
    <w:rsid w:val="00C8599F"/>
    <w:rsid w:val="00C91CDF"/>
    <w:rsid w:val="00C93940"/>
    <w:rsid w:val="00C96436"/>
    <w:rsid w:val="00CA2E3A"/>
    <w:rsid w:val="00CA3928"/>
    <w:rsid w:val="00CA4335"/>
    <w:rsid w:val="00CB5E53"/>
    <w:rsid w:val="00CC0966"/>
    <w:rsid w:val="00CC1341"/>
    <w:rsid w:val="00CC5F71"/>
    <w:rsid w:val="00CD1D9D"/>
    <w:rsid w:val="00CD46DD"/>
    <w:rsid w:val="00CD68A5"/>
    <w:rsid w:val="00CD75D1"/>
    <w:rsid w:val="00CE368D"/>
    <w:rsid w:val="00CE5BDE"/>
    <w:rsid w:val="00CE71DC"/>
    <w:rsid w:val="00CF1503"/>
    <w:rsid w:val="00CF23B9"/>
    <w:rsid w:val="00D0009F"/>
    <w:rsid w:val="00D00570"/>
    <w:rsid w:val="00D00CD3"/>
    <w:rsid w:val="00D055E5"/>
    <w:rsid w:val="00D13BE4"/>
    <w:rsid w:val="00D15F76"/>
    <w:rsid w:val="00D2458B"/>
    <w:rsid w:val="00D256F1"/>
    <w:rsid w:val="00D26AAA"/>
    <w:rsid w:val="00D275B8"/>
    <w:rsid w:val="00D30264"/>
    <w:rsid w:val="00D334FB"/>
    <w:rsid w:val="00D34CB3"/>
    <w:rsid w:val="00D42107"/>
    <w:rsid w:val="00D42F30"/>
    <w:rsid w:val="00D443F6"/>
    <w:rsid w:val="00D45D1D"/>
    <w:rsid w:val="00D4622F"/>
    <w:rsid w:val="00D5350E"/>
    <w:rsid w:val="00D5392E"/>
    <w:rsid w:val="00D543CC"/>
    <w:rsid w:val="00D54D1C"/>
    <w:rsid w:val="00D559A5"/>
    <w:rsid w:val="00D607CC"/>
    <w:rsid w:val="00D67ADB"/>
    <w:rsid w:val="00D67CE2"/>
    <w:rsid w:val="00D67D9A"/>
    <w:rsid w:val="00D67E85"/>
    <w:rsid w:val="00D7044C"/>
    <w:rsid w:val="00D70BA2"/>
    <w:rsid w:val="00D72714"/>
    <w:rsid w:val="00D74AB6"/>
    <w:rsid w:val="00D758BE"/>
    <w:rsid w:val="00D80087"/>
    <w:rsid w:val="00D804C8"/>
    <w:rsid w:val="00D81715"/>
    <w:rsid w:val="00D82337"/>
    <w:rsid w:val="00D85DB1"/>
    <w:rsid w:val="00D876FE"/>
    <w:rsid w:val="00D878AD"/>
    <w:rsid w:val="00D90852"/>
    <w:rsid w:val="00D90B62"/>
    <w:rsid w:val="00D95F3F"/>
    <w:rsid w:val="00DB3A80"/>
    <w:rsid w:val="00DB3DA0"/>
    <w:rsid w:val="00DB425C"/>
    <w:rsid w:val="00DB5F62"/>
    <w:rsid w:val="00DB75A1"/>
    <w:rsid w:val="00DB75CA"/>
    <w:rsid w:val="00DC1947"/>
    <w:rsid w:val="00DC21E1"/>
    <w:rsid w:val="00DC4AE3"/>
    <w:rsid w:val="00DC75E4"/>
    <w:rsid w:val="00DD1E24"/>
    <w:rsid w:val="00DD26CF"/>
    <w:rsid w:val="00DD5093"/>
    <w:rsid w:val="00DE0F21"/>
    <w:rsid w:val="00DE1368"/>
    <w:rsid w:val="00DE3CBD"/>
    <w:rsid w:val="00DE5F57"/>
    <w:rsid w:val="00DE7558"/>
    <w:rsid w:val="00DF548D"/>
    <w:rsid w:val="00E00DA9"/>
    <w:rsid w:val="00E014DC"/>
    <w:rsid w:val="00E05954"/>
    <w:rsid w:val="00E135A5"/>
    <w:rsid w:val="00E15FB9"/>
    <w:rsid w:val="00E175B1"/>
    <w:rsid w:val="00E17C4E"/>
    <w:rsid w:val="00E2020E"/>
    <w:rsid w:val="00E253E1"/>
    <w:rsid w:val="00E34AF8"/>
    <w:rsid w:val="00E34FFC"/>
    <w:rsid w:val="00E44995"/>
    <w:rsid w:val="00E4567C"/>
    <w:rsid w:val="00E45886"/>
    <w:rsid w:val="00E535D0"/>
    <w:rsid w:val="00E60427"/>
    <w:rsid w:val="00E65ACB"/>
    <w:rsid w:val="00E73BCE"/>
    <w:rsid w:val="00E74646"/>
    <w:rsid w:val="00E76A5E"/>
    <w:rsid w:val="00E811B3"/>
    <w:rsid w:val="00E819FB"/>
    <w:rsid w:val="00E83214"/>
    <w:rsid w:val="00E83613"/>
    <w:rsid w:val="00E83B88"/>
    <w:rsid w:val="00E85662"/>
    <w:rsid w:val="00E925A3"/>
    <w:rsid w:val="00E94CEB"/>
    <w:rsid w:val="00EA5142"/>
    <w:rsid w:val="00EA6C61"/>
    <w:rsid w:val="00EB0ADC"/>
    <w:rsid w:val="00EB234A"/>
    <w:rsid w:val="00EC2F59"/>
    <w:rsid w:val="00EC6B95"/>
    <w:rsid w:val="00EC6E51"/>
    <w:rsid w:val="00ED3B5A"/>
    <w:rsid w:val="00ED6A73"/>
    <w:rsid w:val="00ED70AC"/>
    <w:rsid w:val="00EE06EF"/>
    <w:rsid w:val="00EE3B8C"/>
    <w:rsid w:val="00EE5C61"/>
    <w:rsid w:val="00EE6446"/>
    <w:rsid w:val="00EE6999"/>
    <w:rsid w:val="00EF3765"/>
    <w:rsid w:val="00EF6E72"/>
    <w:rsid w:val="00F01740"/>
    <w:rsid w:val="00F02ED4"/>
    <w:rsid w:val="00F03E2D"/>
    <w:rsid w:val="00F0410C"/>
    <w:rsid w:val="00F05F29"/>
    <w:rsid w:val="00F0707A"/>
    <w:rsid w:val="00F11BE4"/>
    <w:rsid w:val="00F17FED"/>
    <w:rsid w:val="00F22EFE"/>
    <w:rsid w:val="00F35D7F"/>
    <w:rsid w:val="00F41BE5"/>
    <w:rsid w:val="00F41D9B"/>
    <w:rsid w:val="00F447C9"/>
    <w:rsid w:val="00F4764F"/>
    <w:rsid w:val="00F551BB"/>
    <w:rsid w:val="00F562AE"/>
    <w:rsid w:val="00F63648"/>
    <w:rsid w:val="00F65307"/>
    <w:rsid w:val="00F676FF"/>
    <w:rsid w:val="00F739A2"/>
    <w:rsid w:val="00F81D97"/>
    <w:rsid w:val="00F85803"/>
    <w:rsid w:val="00F87C8B"/>
    <w:rsid w:val="00F924B1"/>
    <w:rsid w:val="00F925BC"/>
    <w:rsid w:val="00F931E6"/>
    <w:rsid w:val="00F95617"/>
    <w:rsid w:val="00F96361"/>
    <w:rsid w:val="00F966C3"/>
    <w:rsid w:val="00F97724"/>
    <w:rsid w:val="00FA02DB"/>
    <w:rsid w:val="00FB43E8"/>
    <w:rsid w:val="00FC1F01"/>
    <w:rsid w:val="00FC2EFA"/>
    <w:rsid w:val="00FC3DBE"/>
    <w:rsid w:val="00FC60BC"/>
    <w:rsid w:val="00FD05FB"/>
    <w:rsid w:val="00FD2CDC"/>
    <w:rsid w:val="00FD34ED"/>
    <w:rsid w:val="00FD5514"/>
    <w:rsid w:val="00FD623C"/>
    <w:rsid w:val="00FE01C5"/>
    <w:rsid w:val="00FE037A"/>
    <w:rsid w:val="00FE3CF5"/>
    <w:rsid w:val="00FE4780"/>
    <w:rsid w:val="00FE5720"/>
    <w:rsid w:val="00FF1EEC"/>
    <w:rsid w:val="00FF42F8"/>
    <w:rsid w:val="196E8A8F"/>
    <w:rsid w:val="38E2C1D7"/>
    <w:rsid w:val="50AEF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83A41"/>
  <w15:chartTrackingRefBased/>
  <w15:docId w15:val="{7D6D87B9-BEAC-438F-B815-7CD80FF8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News Gothic BT" w:hAnsi="News Gothic BT"/>
      <w:sz w:val="18"/>
    </w:rPr>
  </w:style>
  <w:style w:type="paragraph" w:styleId="Kop1">
    <w:name w:val="heading 1"/>
    <w:basedOn w:val="Standaard"/>
    <w:next w:val="Standaard"/>
    <w:qFormat/>
    <w:pPr>
      <w:keepNext/>
      <w:spacing w:before="240" w:after="60" w:line="240" w:lineRule="exact"/>
      <w:ind w:left="567"/>
      <w:outlineLvl w:val="0"/>
    </w:pPr>
    <w:rPr>
      <w:b/>
      <w:kern w:val="28"/>
      <w:sz w:val="28"/>
    </w:rPr>
  </w:style>
  <w:style w:type="paragraph" w:styleId="Kop2">
    <w:name w:val="heading 2"/>
    <w:basedOn w:val="Standaard"/>
    <w:next w:val="Standaard"/>
    <w:link w:val="Kop2Char"/>
    <w:semiHidden/>
    <w:unhideWhenUsed/>
    <w:qFormat/>
    <w:rsid w:val="006E3EF8"/>
    <w:pPr>
      <w:keepNext/>
      <w:spacing w:before="240" w:after="60"/>
      <w:outlineLvl w:val="1"/>
    </w:pPr>
    <w:rPr>
      <w:rFonts w:ascii="Calibri Light" w:hAnsi="Calibri Light"/>
      <w:b/>
      <w:bCs/>
      <w:i/>
      <w:iCs/>
      <w:sz w:val="28"/>
      <w:szCs w:val="28"/>
    </w:rPr>
  </w:style>
  <w:style w:type="paragraph" w:styleId="Kop3">
    <w:name w:val="heading 3"/>
    <w:basedOn w:val="Standaard"/>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abine">
    <w:name w:val="Sabine"/>
    <w:basedOn w:val="Standaard"/>
    <w:pPr>
      <w:spacing w:line="240" w:lineRule="exact"/>
      <w:ind w:left="567"/>
    </w:pPr>
    <w:rPr>
      <w:sz w:val="20"/>
    </w:rPr>
  </w:style>
  <w:style w:type="character" w:styleId="Paginanummer">
    <w:name w:val="page number"/>
    <w:rPr>
      <w:rFonts w:ascii="News Gothic BT" w:hAnsi="News Gothic BT"/>
      <w:sz w:val="18"/>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szCs w:val="24"/>
    </w:rPr>
  </w:style>
  <w:style w:type="character" w:styleId="Nadruk">
    <w:name w:val="Emphasis"/>
    <w:qFormat/>
    <w:rPr>
      <w:i/>
      <w:iCs/>
    </w:rPr>
  </w:style>
  <w:style w:type="paragraph" w:styleId="Koptekst">
    <w:name w:val="header"/>
    <w:basedOn w:val="Standaard"/>
    <w:link w:val="KoptekstChar"/>
    <w:rsid w:val="00505E71"/>
    <w:pPr>
      <w:tabs>
        <w:tab w:val="center" w:pos="4536"/>
        <w:tab w:val="right" w:pos="9072"/>
      </w:tabs>
    </w:pPr>
  </w:style>
  <w:style w:type="character" w:customStyle="1" w:styleId="KoptekstChar">
    <w:name w:val="Koptekst Char"/>
    <w:link w:val="Koptekst"/>
    <w:rsid w:val="00505E71"/>
    <w:rPr>
      <w:rFonts w:ascii="News Gothic BT" w:hAnsi="News Gothic BT"/>
      <w:sz w:val="18"/>
    </w:rPr>
  </w:style>
  <w:style w:type="paragraph" w:styleId="Voettekst">
    <w:name w:val="footer"/>
    <w:basedOn w:val="Standaard"/>
    <w:link w:val="VoettekstChar"/>
    <w:uiPriority w:val="99"/>
    <w:rsid w:val="00505E71"/>
    <w:pPr>
      <w:tabs>
        <w:tab w:val="center" w:pos="4536"/>
        <w:tab w:val="right" w:pos="9072"/>
      </w:tabs>
    </w:pPr>
  </w:style>
  <w:style w:type="character" w:customStyle="1" w:styleId="VoettekstChar">
    <w:name w:val="Voettekst Char"/>
    <w:link w:val="Voettekst"/>
    <w:uiPriority w:val="99"/>
    <w:rsid w:val="00505E71"/>
    <w:rPr>
      <w:rFonts w:ascii="News Gothic BT" w:hAnsi="News Gothic BT"/>
      <w:sz w:val="18"/>
    </w:rPr>
  </w:style>
  <w:style w:type="paragraph" w:styleId="Lijstalinea">
    <w:name w:val="List Paragraph"/>
    <w:basedOn w:val="Standaard"/>
    <w:uiPriority w:val="34"/>
    <w:qFormat/>
    <w:rsid w:val="00282B30"/>
    <w:pPr>
      <w:spacing w:after="160" w:line="259" w:lineRule="auto"/>
      <w:ind w:left="720"/>
      <w:contextualSpacing/>
    </w:pPr>
    <w:rPr>
      <w:rFonts w:ascii="Calibri" w:hAnsi="Calibri"/>
      <w:sz w:val="22"/>
      <w:szCs w:val="22"/>
    </w:rPr>
  </w:style>
  <w:style w:type="paragraph" w:styleId="Ballontekst">
    <w:name w:val="Balloon Text"/>
    <w:basedOn w:val="Standaard"/>
    <w:link w:val="BallontekstChar"/>
    <w:rsid w:val="000F3EF8"/>
    <w:rPr>
      <w:rFonts w:ascii="Segoe UI" w:hAnsi="Segoe UI" w:cs="Segoe UI"/>
      <w:szCs w:val="18"/>
    </w:rPr>
  </w:style>
  <w:style w:type="character" w:customStyle="1" w:styleId="BallontekstChar">
    <w:name w:val="Ballontekst Char"/>
    <w:link w:val="Ballontekst"/>
    <w:rsid w:val="000F3EF8"/>
    <w:rPr>
      <w:rFonts w:ascii="Segoe UI" w:hAnsi="Segoe UI" w:cs="Segoe UI"/>
      <w:sz w:val="18"/>
      <w:szCs w:val="18"/>
    </w:rPr>
  </w:style>
  <w:style w:type="character" w:styleId="Verwijzingopmerking">
    <w:name w:val="annotation reference"/>
    <w:rsid w:val="0051156C"/>
    <w:rPr>
      <w:sz w:val="16"/>
      <w:szCs w:val="16"/>
    </w:rPr>
  </w:style>
  <w:style w:type="paragraph" w:styleId="Tekstopmerking">
    <w:name w:val="annotation text"/>
    <w:basedOn w:val="Standaard"/>
    <w:link w:val="TekstopmerkingChar"/>
    <w:rsid w:val="0051156C"/>
    <w:rPr>
      <w:sz w:val="20"/>
    </w:rPr>
  </w:style>
  <w:style w:type="character" w:customStyle="1" w:styleId="TekstopmerkingChar">
    <w:name w:val="Tekst opmerking Char"/>
    <w:link w:val="Tekstopmerking"/>
    <w:rsid w:val="0051156C"/>
    <w:rPr>
      <w:rFonts w:ascii="News Gothic BT" w:hAnsi="News Gothic BT"/>
    </w:rPr>
  </w:style>
  <w:style w:type="paragraph" w:styleId="Onderwerpvanopmerking">
    <w:name w:val="annotation subject"/>
    <w:basedOn w:val="Tekstopmerking"/>
    <w:next w:val="Tekstopmerking"/>
    <w:link w:val="OnderwerpvanopmerkingChar"/>
    <w:rsid w:val="0051156C"/>
    <w:rPr>
      <w:b/>
      <w:bCs/>
    </w:rPr>
  </w:style>
  <w:style w:type="character" w:customStyle="1" w:styleId="OnderwerpvanopmerkingChar">
    <w:name w:val="Onderwerp van opmerking Char"/>
    <w:link w:val="Onderwerpvanopmerking"/>
    <w:rsid w:val="0051156C"/>
    <w:rPr>
      <w:rFonts w:ascii="News Gothic BT" w:hAnsi="News Gothic BT"/>
      <w:b/>
      <w:bCs/>
    </w:rPr>
  </w:style>
  <w:style w:type="paragraph" w:styleId="Voetnoottekst">
    <w:name w:val="footnote text"/>
    <w:basedOn w:val="Standaard"/>
    <w:link w:val="VoetnoottekstChar"/>
    <w:rsid w:val="008675AD"/>
    <w:rPr>
      <w:sz w:val="20"/>
    </w:rPr>
  </w:style>
  <w:style w:type="character" w:customStyle="1" w:styleId="VoetnoottekstChar">
    <w:name w:val="Voetnoottekst Char"/>
    <w:link w:val="Voetnoottekst"/>
    <w:rsid w:val="008675AD"/>
    <w:rPr>
      <w:rFonts w:ascii="News Gothic BT" w:hAnsi="News Gothic BT"/>
    </w:rPr>
  </w:style>
  <w:style w:type="character" w:styleId="Voetnootmarkering">
    <w:name w:val="footnote reference"/>
    <w:rsid w:val="008675AD"/>
    <w:rPr>
      <w:vertAlign w:val="superscript"/>
    </w:rPr>
  </w:style>
  <w:style w:type="paragraph" w:styleId="Revisie">
    <w:name w:val="Revision"/>
    <w:hidden/>
    <w:uiPriority w:val="99"/>
    <w:semiHidden/>
    <w:rsid w:val="00D81715"/>
    <w:rPr>
      <w:rFonts w:ascii="News Gothic BT" w:hAnsi="News Gothic BT"/>
      <w:sz w:val="18"/>
    </w:rPr>
  </w:style>
  <w:style w:type="character" w:customStyle="1" w:styleId="Kop2Char">
    <w:name w:val="Kop 2 Char"/>
    <w:link w:val="Kop2"/>
    <w:semiHidden/>
    <w:rsid w:val="006E3EF8"/>
    <w:rPr>
      <w:rFonts w:ascii="Calibri Light" w:eastAsia="Times New Roman" w:hAnsi="Calibri Light" w:cs="Times New Roman"/>
      <w:b/>
      <w:bCs/>
      <w:i/>
      <w:iCs/>
      <w:sz w:val="28"/>
      <w:szCs w:val="28"/>
    </w:rPr>
  </w:style>
  <w:style w:type="character" w:customStyle="1" w:styleId="apple-converted-space">
    <w:name w:val="apple-converted-space"/>
    <w:rsid w:val="00667D86"/>
  </w:style>
  <w:style w:type="character" w:styleId="Hyperlink">
    <w:name w:val="Hyperlink"/>
    <w:uiPriority w:val="99"/>
    <w:unhideWhenUsed/>
    <w:rsid w:val="00667D86"/>
    <w:rPr>
      <w:color w:val="0000FF"/>
      <w:u w:val="single"/>
    </w:rPr>
  </w:style>
  <w:style w:type="paragraph" w:styleId="Geenafstand">
    <w:name w:val="No Spacing"/>
    <w:uiPriority w:val="1"/>
    <w:qFormat/>
    <w:rsid w:val="00D42107"/>
    <w:rPr>
      <w:rFonts w:ascii="News Gothic BT" w:hAnsi="News Gothic BT"/>
      <w:sz w:val="18"/>
    </w:rPr>
  </w:style>
  <w:style w:type="character" w:styleId="GevolgdeHyperlink">
    <w:name w:val="FollowedHyperlink"/>
    <w:basedOn w:val="Standaardalinea-lettertype"/>
    <w:rsid w:val="008430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5093">
      <w:bodyDiv w:val="1"/>
      <w:marLeft w:val="0"/>
      <w:marRight w:val="0"/>
      <w:marTop w:val="0"/>
      <w:marBottom w:val="0"/>
      <w:divBdr>
        <w:top w:val="none" w:sz="0" w:space="0" w:color="auto"/>
        <w:left w:val="none" w:sz="0" w:space="0" w:color="auto"/>
        <w:bottom w:val="none" w:sz="0" w:space="0" w:color="auto"/>
        <w:right w:val="none" w:sz="0" w:space="0" w:color="auto"/>
      </w:divBdr>
      <w:divsChild>
        <w:div w:id="2012174219">
          <w:marLeft w:val="1080"/>
          <w:marRight w:val="0"/>
          <w:marTop w:val="100"/>
          <w:marBottom w:val="0"/>
          <w:divBdr>
            <w:top w:val="none" w:sz="0" w:space="0" w:color="auto"/>
            <w:left w:val="none" w:sz="0" w:space="0" w:color="auto"/>
            <w:bottom w:val="none" w:sz="0" w:space="0" w:color="auto"/>
            <w:right w:val="none" w:sz="0" w:space="0" w:color="auto"/>
          </w:divBdr>
        </w:div>
        <w:div w:id="1706561224">
          <w:marLeft w:val="1080"/>
          <w:marRight w:val="0"/>
          <w:marTop w:val="100"/>
          <w:marBottom w:val="0"/>
          <w:divBdr>
            <w:top w:val="none" w:sz="0" w:space="0" w:color="auto"/>
            <w:left w:val="none" w:sz="0" w:space="0" w:color="auto"/>
            <w:bottom w:val="none" w:sz="0" w:space="0" w:color="auto"/>
            <w:right w:val="none" w:sz="0" w:space="0" w:color="auto"/>
          </w:divBdr>
        </w:div>
        <w:div w:id="497885403">
          <w:marLeft w:val="1080"/>
          <w:marRight w:val="0"/>
          <w:marTop w:val="100"/>
          <w:marBottom w:val="0"/>
          <w:divBdr>
            <w:top w:val="none" w:sz="0" w:space="0" w:color="auto"/>
            <w:left w:val="none" w:sz="0" w:space="0" w:color="auto"/>
            <w:bottom w:val="none" w:sz="0" w:space="0" w:color="auto"/>
            <w:right w:val="none" w:sz="0" w:space="0" w:color="auto"/>
          </w:divBdr>
        </w:div>
      </w:divsChild>
    </w:div>
    <w:div w:id="512457912">
      <w:bodyDiv w:val="1"/>
      <w:marLeft w:val="0"/>
      <w:marRight w:val="0"/>
      <w:marTop w:val="0"/>
      <w:marBottom w:val="0"/>
      <w:divBdr>
        <w:top w:val="none" w:sz="0" w:space="0" w:color="auto"/>
        <w:left w:val="none" w:sz="0" w:space="0" w:color="auto"/>
        <w:bottom w:val="none" w:sz="0" w:space="0" w:color="auto"/>
        <w:right w:val="none" w:sz="0" w:space="0" w:color="auto"/>
      </w:divBdr>
    </w:div>
    <w:div w:id="766541144">
      <w:bodyDiv w:val="1"/>
      <w:marLeft w:val="0"/>
      <w:marRight w:val="0"/>
      <w:marTop w:val="0"/>
      <w:marBottom w:val="0"/>
      <w:divBdr>
        <w:top w:val="none" w:sz="0" w:space="0" w:color="auto"/>
        <w:left w:val="none" w:sz="0" w:space="0" w:color="auto"/>
        <w:bottom w:val="none" w:sz="0" w:space="0" w:color="auto"/>
        <w:right w:val="none" w:sz="0" w:space="0" w:color="auto"/>
      </w:divBdr>
    </w:div>
    <w:div w:id="1162548487">
      <w:bodyDiv w:val="1"/>
      <w:marLeft w:val="0"/>
      <w:marRight w:val="0"/>
      <w:marTop w:val="0"/>
      <w:marBottom w:val="0"/>
      <w:divBdr>
        <w:top w:val="none" w:sz="0" w:space="0" w:color="auto"/>
        <w:left w:val="none" w:sz="0" w:space="0" w:color="auto"/>
        <w:bottom w:val="none" w:sz="0" w:space="0" w:color="auto"/>
        <w:right w:val="none" w:sz="0" w:space="0" w:color="auto"/>
      </w:divBdr>
    </w:div>
    <w:div w:id="1893417992">
      <w:bodyDiv w:val="1"/>
      <w:marLeft w:val="0"/>
      <w:marRight w:val="0"/>
      <w:marTop w:val="0"/>
      <w:marBottom w:val="0"/>
      <w:divBdr>
        <w:top w:val="none" w:sz="0" w:space="0" w:color="auto"/>
        <w:left w:val="none" w:sz="0" w:space="0" w:color="auto"/>
        <w:bottom w:val="none" w:sz="0" w:space="0" w:color="auto"/>
        <w:right w:val="none" w:sz="0" w:space="0" w:color="auto"/>
      </w:divBdr>
    </w:div>
    <w:div w:id="2041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7BA5-88A8-4B10-8398-14BD74D5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13107</Characters>
  <Application>Microsoft Office Word</Application>
  <DocSecurity>0</DocSecurity>
  <Lines>109</Lines>
  <Paragraphs>30</Paragraphs>
  <ScaleCrop>false</ScaleCrop>
  <Company>VOS/ABB</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klachtenregeling primair en voortgezet onderwijs</dc:title>
  <dc:subject/>
  <dc:creator>Jeroen van Velzen</dc:creator>
  <cp:keywords/>
  <dc:description/>
  <cp:lastModifiedBy>Machteld Rohn</cp:lastModifiedBy>
  <cp:revision>2</cp:revision>
  <cp:lastPrinted>2017-10-09T09:26:00Z</cp:lastPrinted>
  <dcterms:created xsi:type="dcterms:W3CDTF">2023-09-07T16:25:00Z</dcterms:created>
  <dcterms:modified xsi:type="dcterms:W3CDTF">2023-09-07T16:25:00Z</dcterms:modified>
</cp:coreProperties>
</file>